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4A986" w14:textId="77777777" w:rsidR="00723415" w:rsidRDefault="00F15729">
      <w:pPr>
        <w:pStyle w:val="Title"/>
        <w:spacing w:after="240" w:line="276" w:lineRule="auto"/>
        <w:rPr>
          <w:rFonts w:ascii="Archivo" w:hAnsi="Archivo" w:cs="Archivo"/>
          <w:sz w:val="22"/>
          <w:szCs w:val="22"/>
          <w:lang w:val="lt-LT"/>
        </w:rPr>
      </w:pPr>
      <w:r>
        <w:rPr>
          <w:rFonts w:ascii="Archivo" w:hAnsi="Archivo" w:cs="Archivo"/>
          <w:sz w:val="22"/>
          <w:szCs w:val="22"/>
          <w:lang w:val="lt-LT"/>
        </w:rPr>
        <w:t>STATYBOS RANGOS DARBŲ PIRKIMO–PARDAVIMO SUTARTIS NR.</w:t>
      </w:r>
    </w:p>
    <w:p w14:paraId="5004A987" w14:textId="77777777" w:rsidR="00723415" w:rsidRDefault="00F15729">
      <w:pPr>
        <w:tabs>
          <w:tab w:val="center" w:pos="4677"/>
          <w:tab w:val="right" w:pos="9354"/>
        </w:tabs>
        <w:spacing w:line="276" w:lineRule="auto"/>
        <w:jc w:val="center"/>
        <w:rPr>
          <w:rFonts w:ascii="Archivo" w:hAnsi="Archivo" w:cs="Archivo"/>
          <w:sz w:val="22"/>
          <w:szCs w:val="22"/>
          <w:lang w:val="lt-LT"/>
        </w:rPr>
      </w:pPr>
      <w:r>
        <w:rPr>
          <w:rFonts w:ascii="Archivo" w:hAnsi="Archivo" w:cs="Archivo"/>
          <w:sz w:val="22"/>
          <w:szCs w:val="22"/>
          <w:lang w:val="lt-LT"/>
        </w:rPr>
        <w:t>20___ m.________ ___ d.</w:t>
      </w:r>
    </w:p>
    <w:p w14:paraId="5004A988" w14:textId="77777777" w:rsidR="00723415" w:rsidRDefault="00F15729">
      <w:pPr>
        <w:spacing w:after="240" w:line="276" w:lineRule="auto"/>
        <w:jc w:val="center"/>
        <w:rPr>
          <w:rFonts w:ascii="Archivo" w:hAnsi="Archivo" w:cs="Archivo"/>
          <w:sz w:val="22"/>
          <w:szCs w:val="22"/>
          <w:lang w:val="lt-LT"/>
        </w:rPr>
      </w:pPr>
      <w:r>
        <w:rPr>
          <w:rFonts w:ascii="Archivo" w:hAnsi="Archivo" w:cs="Archivo"/>
          <w:sz w:val="22"/>
          <w:szCs w:val="22"/>
          <w:lang w:val="lt-LT"/>
        </w:rPr>
        <w:t>Klaipėda</w:t>
      </w:r>
    </w:p>
    <w:p w14:paraId="5004A989" w14:textId="77777777" w:rsidR="00723415" w:rsidRDefault="00F15729">
      <w:pPr>
        <w:tabs>
          <w:tab w:val="left" w:pos="567"/>
        </w:tabs>
        <w:spacing w:line="276" w:lineRule="auto"/>
        <w:jc w:val="both"/>
        <w:rPr>
          <w:rFonts w:ascii="Archivo" w:eastAsia="Times New Roman" w:hAnsi="Archivo" w:cs="Archivo"/>
          <w:sz w:val="22"/>
          <w:szCs w:val="22"/>
          <w:lang w:val="lt-LT"/>
        </w:rPr>
      </w:pPr>
      <w:r>
        <w:rPr>
          <w:rFonts w:ascii="Archivo" w:eastAsia="Times New Roman" w:hAnsi="Archivo" w:cs="Archivo"/>
          <w:b/>
          <w:sz w:val="22"/>
          <w:szCs w:val="22"/>
          <w:lang w:val="lt-LT"/>
        </w:rPr>
        <w:t>Akcinė bendrovė Klaipėdos valstybinio jūrų uosto direkcija</w:t>
      </w:r>
      <w:r>
        <w:rPr>
          <w:rFonts w:ascii="Archivo" w:eastAsia="Times New Roman" w:hAnsi="Archivo" w:cs="Archivo"/>
          <w:sz w:val="22"/>
          <w:szCs w:val="22"/>
          <w:lang w:val="lt-LT"/>
        </w:rPr>
        <w:t xml:space="preserve">, juridinio asmens kodas 240329870, kurios registruota buveinė yra J. Janonio g. 24-1, 92251 Klaipėda, duomenys apie bendrovę kaupiami ir saugomi </w:t>
      </w:r>
    </w:p>
    <w:p w14:paraId="5004A98A" w14:textId="77777777" w:rsidR="00723415" w:rsidRDefault="00F15729">
      <w:pPr>
        <w:tabs>
          <w:tab w:val="left" w:pos="567"/>
        </w:tabs>
        <w:spacing w:line="276" w:lineRule="auto"/>
        <w:jc w:val="both"/>
        <w:rPr>
          <w:rFonts w:ascii="Archivo" w:eastAsia="Times New Roman" w:hAnsi="Archivo" w:cs="Archivo"/>
          <w:sz w:val="22"/>
          <w:szCs w:val="22"/>
          <w:lang w:val="lt-LT"/>
        </w:rPr>
      </w:pPr>
      <w:r>
        <w:rPr>
          <w:rFonts w:ascii="Archivo" w:eastAsia="Times New Roman" w:hAnsi="Archivo" w:cs="Archivo"/>
          <w:sz w:val="22"/>
          <w:szCs w:val="22"/>
          <w:lang w:val="lt-LT"/>
        </w:rPr>
        <w:t xml:space="preserve">Lietuvos Respublikos juridinių asmenų registre, atstovaujama generalinio direktoriaus Algio Latako, </w:t>
      </w:r>
      <w:r>
        <w:rPr>
          <w:rFonts w:ascii="Archivo" w:hAnsi="Archivo" w:cs="Archivo"/>
          <w:sz w:val="22"/>
          <w:szCs w:val="22"/>
          <w:lang w:val="lt-LT"/>
        </w:rPr>
        <w:t>veikiančio pagal bendrovės įstatus</w:t>
      </w:r>
      <w:r>
        <w:rPr>
          <w:rFonts w:ascii="Archivo" w:eastAsia="Times New Roman" w:hAnsi="Archivo" w:cs="Archivo"/>
          <w:sz w:val="22"/>
          <w:szCs w:val="22"/>
          <w:lang w:val="lt-LT"/>
        </w:rPr>
        <w:t xml:space="preserve">, toliau vadinama ir </w:t>
      </w:r>
      <w:r>
        <w:rPr>
          <w:rFonts w:ascii="Archivo" w:eastAsia="Times New Roman" w:hAnsi="Archivo" w:cs="Archivo"/>
          <w:b/>
          <w:sz w:val="22"/>
          <w:szCs w:val="22"/>
          <w:lang w:val="lt-LT"/>
        </w:rPr>
        <w:t>Užsakovu</w:t>
      </w:r>
      <w:r>
        <w:rPr>
          <w:rFonts w:ascii="Archivo" w:eastAsia="Times New Roman" w:hAnsi="Archivo" w:cs="Archivo"/>
          <w:sz w:val="22"/>
          <w:szCs w:val="22"/>
          <w:lang w:val="lt-LT"/>
        </w:rPr>
        <w:t>,</w:t>
      </w:r>
    </w:p>
    <w:p w14:paraId="5004A98B" w14:textId="77777777" w:rsidR="00723415" w:rsidRDefault="00F15729">
      <w:pPr>
        <w:spacing w:line="276" w:lineRule="auto"/>
        <w:jc w:val="center"/>
        <w:rPr>
          <w:rFonts w:ascii="Archivo" w:eastAsia="Times New Roman" w:hAnsi="Archivo" w:cs="Archivo"/>
          <w:sz w:val="22"/>
          <w:szCs w:val="22"/>
          <w:lang w:val="lt-LT"/>
        </w:rPr>
      </w:pPr>
      <w:r>
        <w:rPr>
          <w:rFonts w:ascii="Archivo" w:eastAsia="Times New Roman" w:hAnsi="Archivo" w:cs="Archivo"/>
          <w:sz w:val="22"/>
          <w:szCs w:val="22"/>
          <w:lang w:val="lt-LT"/>
        </w:rPr>
        <w:t>ir</w:t>
      </w:r>
    </w:p>
    <w:p w14:paraId="5004A98C" w14:textId="77777777" w:rsidR="00723415" w:rsidRDefault="00F15729">
      <w:pPr>
        <w:spacing w:after="288" w:line="276" w:lineRule="auto"/>
        <w:jc w:val="both"/>
        <w:rPr>
          <w:rFonts w:ascii="Archivo" w:eastAsia="Times New Roman" w:hAnsi="Archivo" w:cs="Archivo"/>
          <w:sz w:val="22"/>
          <w:szCs w:val="22"/>
          <w:lang w:val="lt-LT"/>
        </w:rPr>
      </w:pPr>
      <w:r>
        <w:rPr>
          <w:rFonts w:ascii="Archivo" w:hAnsi="Archivo" w:cs="Archivo"/>
          <w:sz w:val="22"/>
          <w:szCs w:val="22"/>
          <w:lang w:val="lt-LT"/>
        </w:rPr>
        <w:t xml:space="preserve">.................................... atstovaujama .................................., veikiančio [įstatų pagrindu], toliau vadinama </w:t>
      </w:r>
      <w:r>
        <w:rPr>
          <w:rFonts w:ascii="Archivo" w:hAnsi="Archivo" w:cs="Archivo"/>
          <w:b/>
          <w:sz w:val="22"/>
          <w:szCs w:val="22"/>
          <w:lang w:val="lt-LT"/>
        </w:rPr>
        <w:t>Rangovu</w:t>
      </w:r>
      <w:r>
        <w:rPr>
          <w:rFonts w:ascii="Archivo" w:hAnsi="Archivo" w:cs="Archivo"/>
          <w:sz w:val="22"/>
          <w:szCs w:val="22"/>
          <w:lang w:val="lt-LT"/>
        </w:rPr>
        <w:t xml:space="preserve">, </w:t>
      </w:r>
      <w:r>
        <w:rPr>
          <w:rFonts w:ascii="Archivo" w:eastAsia="Times New Roman" w:hAnsi="Archivo" w:cs="Archivo"/>
          <w:sz w:val="22"/>
          <w:szCs w:val="22"/>
          <w:lang w:val="lt-LT"/>
        </w:rPr>
        <w:t>toliau kartu šioje statybos rangos darbų pirkimo pardavimo sutartyje vadinamos Šalimis, o kiekviena atskirai – Šalimi, sudarė šią statybos rangos darbų pirkimo–pardavimo sutartį, toliau vadinamą Sutartimi, ir susitarė dėl toliau išvardytų sąlygų.</w:t>
      </w:r>
    </w:p>
    <w:p w14:paraId="5004A98D" w14:textId="77777777" w:rsidR="00723415" w:rsidRDefault="00F15729">
      <w:pPr>
        <w:pStyle w:val="Heading1"/>
        <w:rPr>
          <w:rFonts w:ascii="Archivo" w:hAnsi="Archivo" w:cs="Archivo"/>
          <w:szCs w:val="22"/>
          <w:lang w:val="lt-LT"/>
        </w:rPr>
      </w:pPr>
      <w:r>
        <w:rPr>
          <w:rFonts w:ascii="Archivo" w:hAnsi="Archivo" w:cs="Archivo"/>
          <w:szCs w:val="22"/>
          <w:lang w:val="lt-LT"/>
        </w:rPr>
        <w:t>SUTARTIES OBJEKTAS</w:t>
      </w:r>
    </w:p>
    <w:p w14:paraId="5004A98E" w14:textId="77777777" w:rsidR="00723415" w:rsidRDefault="00F15729">
      <w:pPr>
        <w:pStyle w:val="ListParagraph"/>
        <w:numPr>
          <w:ilvl w:val="1"/>
          <w:numId w:val="2"/>
        </w:numPr>
        <w:tabs>
          <w:tab w:val="left" w:pos="567"/>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Sutartimi Rangovas įsipareigoja savo rizika, medžiagomis, įrengimais (toliau bendrai vadinami medžiagomis) ir lėšomis atlikti objekto „Atmušų keitimas krantinėse Nr. 131-132“ paprastojo remonto darbus (toliau – Darbus) pagal Užsakovo  pateiktą paprastojo remonto aprašą (toliau – Aprašas) ir perduoti juos Užsakovui, o Užsakovas įsipareigoja kokybiškai atliktus Darbus priimti ir už juos sumokėti Sutartyje nustatyta tvarka.</w:t>
      </w:r>
    </w:p>
    <w:p w14:paraId="5004A98F" w14:textId="77777777" w:rsidR="00723415" w:rsidRDefault="00F15729">
      <w:pPr>
        <w:pStyle w:val="Heading1"/>
        <w:rPr>
          <w:rFonts w:ascii="Archivo" w:hAnsi="Archivo" w:cs="Archivo"/>
          <w:szCs w:val="22"/>
          <w:lang w:val="lt-LT"/>
        </w:rPr>
      </w:pPr>
      <w:r>
        <w:rPr>
          <w:rFonts w:ascii="Archivo" w:hAnsi="Archivo" w:cs="Archivo"/>
          <w:szCs w:val="22"/>
          <w:lang w:val="lt-LT"/>
        </w:rPr>
        <w:t>SUTARTIES GALIOJIMAS, VYKDYMO TERMINAI</w:t>
      </w:r>
    </w:p>
    <w:p w14:paraId="5004A990" w14:textId="77777777" w:rsidR="00723415" w:rsidRDefault="00F15729">
      <w:pPr>
        <w:pStyle w:val="ListParagraph"/>
        <w:numPr>
          <w:ilvl w:val="1"/>
          <w:numId w:val="187"/>
        </w:numPr>
        <w:tabs>
          <w:tab w:val="left" w:pos="567"/>
        </w:tabs>
        <w:spacing w:after="120" w:line="276" w:lineRule="auto"/>
        <w:ind w:left="0" w:firstLine="0"/>
        <w:jc w:val="both"/>
        <w:rPr>
          <w:rFonts w:ascii="Archivo" w:hAnsi="Archivo" w:cs="Archivo"/>
          <w:bCs/>
          <w:sz w:val="22"/>
          <w:szCs w:val="22"/>
          <w:lang w:val="lt-LT"/>
        </w:rPr>
      </w:pPr>
      <w:r>
        <w:rPr>
          <w:rFonts w:ascii="Archivo" w:hAnsi="Archivo" w:cs="Archivo"/>
          <w:sz w:val="22"/>
          <w:szCs w:val="22"/>
          <w:lang w:val="lt-LT"/>
        </w:rPr>
        <w:t xml:space="preserve">Sutartis įsigalioja ją pasirašius abiem Šalims. Sutartis galioja iki visiško įsipareigojimų pagal Sutartį įvykdymo. </w:t>
      </w:r>
    </w:p>
    <w:p w14:paraId="5004A991" w14:textId="77777777" w:rsidR="00723415" w:rsidRDefault="00F15729">
      <w:pPr>
        <w:pStyle w:val="ListParagraph"/>
        <w:numPr>
          <w:ilvl w:val="1"/>
          <w:numId w:val="188"/>
        </w:numPr>
        <w:tabs>
          <w:tab w:val="left" w:pos="567"/>
        </w:tabs>
        <w:spacing w:after="120" w:line="276" w:lineRule="auto"/>
        <w:ind w:left="0" w:firstLine="0"/>
        <w:jc w:val="both"/>
        <w:rPr>
          <w:rFonts w:ascii="Archivo" w:hAnsi="Archivo" w:cs="Archivo"/>
          <w:bCs/>
          <w:sz w:val="22"/>
          <w:szCs w:val="22"/>
          <w:lang w:val="lt-LT"/>
        </w:rPr>
      </w:pPr>
      <w:r>
        <w:rPr>
          <w:rFonts w:ascii="Archivo" w:hAnsi="Archivo" w:cs="Archivo"/>
          <w:sz w:val="22"/>
          <w:szCs w:val="22"/>
          <w:lang w:val="lt-LT"/>
        </w:rPr>
        <w:t>Bendras Darbų atlikimo terminas – 65 d. Bendrą darbų atlikimo terminą sudaro:</w:t>
      </w:r>
    </w:p>
    <w:p w14:paraId="5004A992" w14:textId="77777777" w:rsidR="00723415" w:rsidRDefault="00F15729">
      <w:pPr>
        <w:pStyle w:val="ListParagraph"/>
        <w:tabs>
          <w:tab w:val="left" w:pos="567"/>
        </w:tabs>
        <w:spacing w:after="120" w:line="276" w:lineRule="auto"/>
        <w:ind w:left="0"/>
        <w:jc w:val="both"/>
        <w:rPr>
          <w:rFonts w:ascii="Archivo" w:hAnsi="Archivo" w:cs="Archivo"/>
          <w:sz w:val="22"/>
          <w:szCs w:val="22"/>
          <w:lang w:val="lt-LT"/>
        </w:rPr>
      </w:pPr>
      <w:r>
        <w:rPr>
          <w:rFonts w:ascii="Archivo" w:hAnsi="Archivo" w:cs="Archivo"/>
          <w:sz w:val="22"/>
          <w:szCs w:val="22"/>
          <w:lang w:val="lt-LT"/>
        </w:rPr>
        <w:t>2.2.1. statybvietės perdavimas Rangovui – per 5 (penkias) d. nuo Sutarties įsigaliojimo dienos;</w:t>
      </w:r>
    </w:p>
    <w:p w14:paraId="5004A993" w14:textId="77777777" w:rsidR="00723415" w:rsidRDefault="00F15729">
      <w:pPr>
        <w:pStyle w:val="ListParagraph"/>
        <w:tabs>
          <w:tab w:val="left" w:pos="567"/>
        </w:tabs>
        <w:spacing w:after="120" w:line="276" w:lineRule="auto"/>
        <w:ind w:left="0"/>
        <w:jc w:val="both"/>
        <w:rPr>
          <w:rFonts w:ascii="Archivo" w:hAnsi="Archivo" w:cs="Archivo"/>
          <w:bCs/>
          <w:sz w:val="22"/>
          <w:szCs w:val="22"/>
          <w:lang w:val="lt-LT"/>
        </w:rPr>
      </w:pPr>
      <w:r>
        <w:rPr>
          <w:rFonts w:ascii="Archivo" w:hAnsi="Archivo" w:cs="Archivo"/>
          <w:sz w:val="22"/>
          <w:szCs w:val="22"/>
          <w:lang w:val="lt-LT"/>
        </w:rPr>
        <w:t>2.2.2. Darbų atlikimas ir užbaigtų Darbų perdavimas Užsakovui su privalomaisiais statybos užbaigimo dokumentais – per 60 (šešiasdešimt) d. nuo 2.2.1 punkte įvykdytų sąlygų.</w:t>
      </w:r>
    </w:p>
    <w:p w14:paraId="5004A994" w14:textId="77777777" w:rsidR="00723415" w:rsidRDefault="00F15729">
      <w:pPr>
        <w:numPr>
          <w:ilvl w:val="1"/>
          <w:numId w:val="189"/>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Sutarties vykdymo metu paaiškėjus Sutarties 2.5  punkte numatytoms aplinkybėms, tai pat kitoms, Sutartyje nenumatytoms aplinkybėms, kurių Rangovas pagrįstai negalėjo numatyti, Darbų atlikimo terminas Šalių susitarimu gali būti pratęstas tiek, kiek truko aplinkybės, trukdančios Darbus atlikti laiku. </w:t>
      </w:r>
    </w:p>
    <w:p w14:paraId="5004A995" w14:textId="77777777" w:rsidR="00723415" w:rsidRDefault="00F15729">
      <w:pPr>
        <w:numPr>
          <w:ilvl w:val="1"/>
          <w:numId w:val="190"/>
        </w:numPr>
        <w:tabs>
          <w:tab w:val="left" w:pos="567"/>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Prašymas pratęsti </w:t>
      </w:r>
      <w:bookmarkStart w:id="0" w:name="_Hlk216103276"/>
      <w:r>
        <w:rPr>
          <w:rFonts w:ascii="Archivo" w:hAnsi="Archivo" w:cs="Archivo"/>
          <w:sz w:val="22"/>
          <w:szCs w:val="22"/>
          <w:lang w:val="lt-LT"/>
        </w:rPr>
        <w:t xml:space="preserve">Darbų </w:t>
      </w:r>
      <w:bookmarkEnd w:id="0"/>
      <w:r>
        <w:rPr>
          <w:rFonts w:ascii="Archivo" w:hAnsi="Archivo" w:cs="Archivo"/>
          <w:sz w:val="22"/>
          <w:szCs w:val="22"/>
          <w:lang w:val="lt-LT"/>
        </w:rPr>
        <w:t>atlikimo terminą kartu su visais prašymą pagrindžiančiais dokumentais privalo būti pateiktas Užsakovui iki prašomo pratęsti Darbų atlikimo termino pabaigos. Darbų atlikimo termino pratęsimas nustatomas Užsakovo ir Rangovo rašytiniu susitarimu.</w:t>
      </w:r>
    </w:p>
    <w:p w14:paraId="5004A996" w14:textId="77777777" w:rsidR="00723415" w:rsidRDefault="00F15729">
      <w:pPr>
        <w:numPr>
          <w:ilvl w:val="1"/>
          <w:numId w:val="191"/>
        </w:numPr>
        <w:tabs>
          <w:tab w:val="left" w:pos="567"/>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turi teisę kreiptis į Užsakovą dėl Darbų atlikimo termino pratęsimo, jeigu:</w:t>
      </w:r>
    </w:p>
    <w:p w14:paraId="5004A997" w14:textId="77777777" w:rsidR="00723415" w:rsidRDefault="00F15729">
      <w:pPr>
        <w:pStyle w:val="ListParagraph"/>
        <w:numPr>
          <w:ilvl w:val="2"/>
          <w:numId w:val="192"/>
        </w:numPr>
        <w:tabs>
          <w:tab w:val="left" w:pos="567"/>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Užsakovas nevykdo ir (ar) netinkamai vykdo Sutartimi jam nustatytus įsipareigojimus ir todėl Rangovas negali atlikti Darbų iš dalies arba visiškai;</w:t>
      </w:r>
    </w:p>
    <w:p w14:paraId="5004A998" w14:textId="77777777" w:rsidR="00723415" w:rsidRDefault="00F15729">
      <w:pPr>
        <w:pStyle w:val="ListParagraph"/>
        <w:numPr>
          <w:ilvl w:val="2"/>
          <w:numId w:val="193"/>
        </w:numPr>
        <w:tabs>
          <w:tab w:val="left" w:pos="567"/>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Užsakovo Rangovui pateikiami nurodymai turi įtakos Darbų atlikimo terminui;</w:t>
      </w:r>
    </w:p>
    <w:p w14:paraId="5004A999" w14:textId="77777777" w:rsidR="00723415" w:rsidRDefault="00F15729">
      <w:pPr>
        <w:numPr>
          <w:ilvl w:val="2"/>
          <w:numId w:val="194"/>
        </w:numPr>
        <w:tabs>
          <w:tab w:val="left" w:pos="709"/>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meteorologinės sąlygos yra išskirtinai nepalankios technologiniam procesui vykdyti, t. y. [</w:t>
      </w:r>
      <w:r>
        <w:rPr>
          <w:rFonts w:ascii="Archivo" w:hAnsi="Archivo" w:cs="Archivo"/>
          <w:bCs/>
          <w:i/>
          <w:iCs/>
          <w:sz w:val="22"/>
          <w:szCs w:val="22"/>
          <w:lang w:val="lt-LT"/>
        </w:rPr>
        <w:t>nurodyti konkrečias sąlygas, pvz., oro temperatūra žemesnė nei –10 oC, žemės temperatūra žemesnė nei 0 oC, vidutinis paros vėjo greitis lygus arba didesnis nei 15 m/s, bangavimas lygus arba didesnis nei 1,0 m, ledonešis</w:t>
      </w:r>
      <w:r>
        <w:rPr>
          <w:rFonts w:ascii="Archivo" w:hAnsi="Archivo" w:cs="Archivo"/>
          <w:bCs/>
          <w:sz w:val="22"/>
          <w:szCs w:val="22"/>
          <w:lang w:val="lt-LT"/>
        </w:rPr>
        <w:t>], ir tai pagal Rangovo pateiktą informaciją patvirtina Užsakovo atstovas;</w:t>
      </w:r>
    </w:p>
    <w:p w14:paraId="5004A99A" w14:textId="77777777" w:rsidR="00723415" w:rsidRDefault="00F15729">
      <w:pPr>
        <w:numPr>
          <w:ilvl w:val="2"/>
          <w:numId w:val="195"/>
        </w:numPr>
        <w:tabs>
          <w:tab w:val="left" w:pos="709"/>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bet koks uždelsimas, kliūtys arba trukdymai, sukelti arba priskirtini Užsakovui ir (arba) Užsakovo samdomiems tretiesiems asmenims, ar nuo Užsakovo nepriklausančių trečiųjų asmenų veiksmai Rangovui trukdo laiku atlikti Darbus;</w:t>
      </w:r>
    </w:p>
    <w:p w14:paraId="5004A99B" w14:textId="77777777" w:rsidR="00723415" w:rsidRDefault="00F15729">
      <w:pPr>
        <w:numPr>
          <w:ilvl w:val="2"/>
          <w:numId w:val="196"/>
        </w:numPr>
        <w:tabs>
          <w:tab w:val="left" w:pos="709"/>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Sutarties vykdymo metu atsiranda papildomų darbų ir jų atlikimas turi įtakos Darbų atlikimo terminui;</w:t>
      </w:r>
    </w:p>
    <w:p w14:paraId="5004A99C" w14:textId="77777777" w:rsidR="00723415" w:rsidRDefault="00F15729">
      <w:pPr>
        <w:numPr>
          <w:ilvl w:val="2"/>
          <w:numId w:val="197"/>
        </w:numPr>
        <w:tabs>
          <w:tab w:val="left" w:pos="709"/>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Sutarties vykdymo metu pasikeitus LR teisės aktų nuostatoms, reglamentuojančioms Darbų trukmę, terminus ir (arba) jų priėmimo tvarką;</w:t>
      </w:r>
    </w:p>
    <w:p w14:paraId="5004A99D" w14:textId="77777777" w:rsidR="00723415" w:rsidRDefault="00F15729">
      <w:pPr>
        <w:pStyle w:val="Heading1"/>
        <w:rPr>
          <w:rFonts w:ascii="Archivo" w:hAnsi="Archivo" w:cs="Archivo"/>
          <w:szCs w:val="22"/>
          <w:lang w:val="lt-LT"/>
        </w:rPr>
      </w:pPr>
      <w:r>
        <w:rPr>
          <w:rFonts w:ascii="Archivo" w:hAnsi="Archivo" w:cs="Archivo"/>
          <w:szCs w:val="22"/>
          <w:lang w:val="lt-LT"/>
        </w:rPr>
        <w:t>KAINA (KAINODAROS TAISYKLĖS) IR MOKĖJIMO SĄLYGOS</w:t>
      </w:r>
    </w:p>
    <w:p w14:paraId="5004A99E" w14:textId="77777777" w:rsidR="00723415" w:rsidRDefault="00F15729">
      <w:pPr>
        <w:numPr>
          <w:ilvl w:val="1"/>
          <w:numId w:val="198"/>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Sutarties kainai apskaičiuoti taikomas kainos apskaičiavimo būdas – fiksuotos kainos.</w:t>
      </w:r>
    </w:p>
    <w:p w14:paraId="5004A99F" w14:textId="77777777" w:rsidR="00723415" w:rsidRDefault="00F15729">
      <w:pPr>
        <w:numPr>
          <w:ilvl w:val="1"/>
          <w:numId w:val="199"/>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Sutarties kaina:</w:t>
      </w:r>
    </w:p>
    <w:tbl>
      <w:tblPr>
        <w:tblW w:w="9747" w:type="dxa"/>
        <w:tblLayout w:type="fixed"/>
        <w:tblLook w:val="01E0" w:firstRow="1" w:lastRow="1" w:firstColumn="1" w:lastColumn="1" w:noHBand="0" w:noVBand="0"/>
      </w:tblPr>
      <w:tblGrid>
        <w:gridCol w:w="2550"/>
        <w:gridCol w:w="7197"/>
      </w:tblGrid>
      <w:tr w:rsidR="00723415" w14:paraId="5004A9A3" w14:textId="77777777">
        <w:tc>
          <w:tcPr>
            <w:tcW w:w="2550" w:type="dxa"/>
            <w:tcBorders>
              <w:top w:val="single" w:sz="4" w:space="0" w:color="000000"/>
              <w:left w:val="single" w:sz="4" w:space="0" w:color="000000"/>
              <w:bottom w:val="single" w:sz="4" w:space="0" w:color="000000"/>
              <w:right w:val="single" w:sz="4" w:space="0" w:color="000000"/>
            </w:tcBorders>
            <w:vAlign w:val="center"/>
          </w:tcPr>
          <w:p w14:paraId="5004A9A0" w14:textId="77777777" w:rsidR="00723415" w:rsidRDefault="00F15729">
            <w:pPr>
              <w:widowControl w:val="0"/>
              <w:spacing w:after="120" w:line="276" w:lineRule="auto"/>
              <w:rPr>
                <w:rFonts w:ascii="Archivo" w:hAnsi="Archivo" w:cs="Archivo"/>
                <w:bCs/>
                <w:sz w:val="22"/>
                <w:szCs w:val="22"/>
                <w:lang w:val="lt-LT"/>
              </w:rPr>
            </w:pPr>
            <w:r>
              <w:rPr>
                <w:rFonts w:ascii="Archivo" w:hAnsi="Archivo" w:cs="Archivo"/>
                <w:bCs/>
                <w:sz w:val="22"/>
                <w:szCs w:val="22"/>
                <w:lang w:val="lt-LT"/>
              </w:rPr>
              <w:t>Sutarties kaina be PVM</w:t>
            </w:r>
          </w:p>
        </w:tc>
        <w:tc>
          <w:tcPr>
            <w:tcW w:w="7196" w:type="dxa"/>
            <w:tcBorders>
              <w:top w:val="single" w:sz="4" w:space="0" w:color="000000"/>
              <w:left w:val="single" w:sz="4" w:space="0" w:color="000000"/>
              <w:bottom w:val="single" w:sz="4" w:space="0" w:color="000000"/>
              <w:right w:val="single" w:sz="4" w:space="0" w:color="000000"/>
            </w:tcBorders>
          </w:tcPr>
          <w:p w14:paraId="5004A9A1" w14:textId="77777777" w:rsidR="00723415" w:rsidRDefault="00F15729">
            <w:pPr>
              <w:widowControl w:val="0"/>
              <w:spacing w:after="120" w:line="276" w:lineRule="auto"/>
              <w:rPr>
                <w:rFonts w:ascii="Archivo" w:hAnsi="Archivo" w:cs="Archivo"/>
                <w:i/>
                <w:sz w:val="22"/>
                <w:szCs w:val="22"/>
                <w:lang w:val="lt-LT"/>
              </w:rPr>
            </w:pPr>
            <w:r>
              <w:rPr>
                <w:rFonts w:ascii="Archivo" w:hAnsi="Archivo" w:cs="Archivo"/>
                <w:i/>
                <w:sz w:val="22"/>
                <w:szCs w:val="22"/>
                <w:lang w:val="lt-LT"/>
              </w:rPr>
              <w:t>______________ (nurodyti sumą skaičiais ir mokėjimo valiutą)</w:t>
            </w:r>
          </w:p>
          <w:p w14:paraId="5004A9A2" w14:textId="77777777" w:rsidR="00723415" w:rsidRDefault="00F15729">
            <w:pPr>
              <w:widowControl w:val="0"/>
              <w:spacing w:after="120" w:line="276" w:lineRule="auto"/>
              <w:rPr>
                <w:rFonts w:ascii="Archivo" w:hAnsi="Archivo" w:cs="Archivo"/>
                <w:i/>
                <w:sz w:val="22"/>
                <w:szCs w:val="22"/>
                <w:lang w:val="lt-LT"/>
              </w:rPr>
            </w:pPr>
            <w:r>
              <w:rPr>
                <w:rFonts w:ascii="Archivo" w:hAnsi="Archivo" w:cs="Archivo"/>
                <w:i/>
                <w:sz w:val="22"/>
                <w:szCs w:val="22"/>
                <w:lang w:val="lt-LT"/>
              </w:rPr>
              <w:t xml:space="preserve"> ______________ (nurodyti sumą ir mokėjimo valiutą žodžiais)</w:t>
            </w:r>
          </w:p>
        </w:tc>
      </w:tr>
      <w:tr w:rsidR="00723415" w14:paraId="5004A9A7" w14:textId="77777777">
        <w:trPr>
          <w:cantSplit/>
        </w:trPr>
        <w:tc>
          <w:tcPr>
            <w:tcW w:w="2550" w:type="dxa"/>
            <w:tcBorders>
              <w:top w:val="single" w:sz="4" w:space="0" w:color="000000"/>
              <w:left w:val="single" w:sz="4" w:space="0" w:color="000000"/>
              <w:bottom w:val="single" w:sz="4" w:space="0" w:color="000000"/>
              <w:right w:val="single" w:sz="4" w:space="0" w:color="000000"/>
            </w:tcBorders>
            <w:vAlign w:val="center"/>
          </w:tcPr>
          <w:p w14:paraId="5004A9A4" w14:textId="77777777" w:rsidR="00723415" w:rsidRDefault="00F15729">
            <w:pPr>
              <w:widowControl w:val="0"/>
              <w:spacing w:after="120" w:line="276" w:lineRule="auto"/>
              <w:rPr>
                <w:rFonts w:ascii="Archivo" w:hAnsi="Archivo" w:cs="Archivo"/>
                <w:bCs/>
                <w:sz w:val="22"/>
                <w:szCs w:val="22"/>
                <w:lang w:val="lt-LT"/>
              </w:rPr>
            </w:pPr>
            <w:r>
              <w:rPr>
                <w:rFonts w:ascii="Archivo" w:hAnsi="Archivo" w:cs="Archivo"/>
                <w:bCs/>
                <w:sz w:val="22"/>
                <w:szCs w:val="22"/>
                <w:lang w:val="lt-LT"/>
              </w:rPr>
              <w:t>PVM (21 %)</w:t>
            </w:r>
          </w:p>
        </w:tc>
        <w:tc>
          <w:tcPr>
            <w:tcW w:w="7196" w:type="dxa"/>
            <w:tcBorders>
              <w:top w:val="single" w:sz="4" w:space="0" w:color="000000"/>
              <w:left w:val="single" w:sz="4" w:space="0" w:color="000000"/>
              <w:bottom w:val="single" w:sz="4" w:space="0" w:color="000000"/>
              <w:right w:val="single" w:sz="4" w:space="0" w:color="000000"/>
            </w:tcBorders>
          </w:tcPr>
          <w:p w14:paraId="5004A9A5" w14:textId="77777777" w:rsidR="00723415" w:rsidRDefault="00F15729">
            <w:pPr>
              <w:widowControl w:val="0"/>
              <w:spacing w:after="120" w:line="276" w:lineRule="auto"/>
              <w:rPr>
                <w:rFonts w:ascii="Archivo" w:hAnsi="Archivo" w:cs="Archivo"/>
                <w:i/>
                <w:sz w:val="22"/>
                <w:szCs w:val="22"/>
                <w:lang w:val="lt-LT"/>
              </w:rPr>
            </w:pPr>
            <w:r>
              <w:rPr>
                <w:rFonts w:ascii="Archivo" w:hAnsi="Archivo" w:cs="Archivo"/>
                <w:i/>
                <w:sz w:val="22"/>
                <w:szCs w:val="22"/>
                <w:lang w:val="lt-LT"/>
              </w:rPr>
              <w:t xml:space="preserve">______________ (nurodyti sumą skaičiais ir mokėjimo valiutą) </w:t>
            </w:r>
          </w:p>
          <w:p w14:paraId="5004A9A6" w14:textId="77777777" w:rsidR="00723415" w:rsidRDefault="00F15729">
            <w:pPr>
              <w:widowControl w:val="0"/>
              <w:spacing w:after="120" w:line="276" w:lineRule="auto"/>
              <w:rPr>
                <w:rFonts w:ascii="Archivo" w:hAnsi="Archivo" w:cs="Archivo"/>
                <w:bCs/>
                <w:i/>
                <w:sz w:val="22"/>
                <w:szCs w:val="22"/>
                <w:lang w:val="lt-LT"/>
              </w:rPr>
            </w:pPr>
            <w:r>
              <w:rPr>
                <w:rFonts w:ascii="Archivo" w:hAnsi="Archivo" w:cs="Archivo"/>
                <w:i/>
                <w:sz w:val="22"/>
                <w:szCs w:val="22"/>
                <w:lang w:val="lt-LT"/>
              </w:rPr>
              <w:t>______________ (nurodyti sumą ir mokėjimo valiutą žodžiais)</w:t>
            </w:r>
          </w:p>
        </w:tc>
      </w:tr>
      <w:tr w:rsidR="00723415" w14:paraId="5004A9AC" w14:textId="77777777">
        <w:tc>
          <w:tcPr>
            <w:tcW w:w="2550" w:type="dxa"/>
            <w:tcBorders>
              <w:top w:val="single" w:sz="4" w:space="0" w:color="000000"/>
              <w:left w:val="single" w:sz="4" w:space="0" w:color="000000"/>
              <w:bottom w:val="single" w:sz="4" w:space="0" w:color="000000"/>
              <w:right w:val="single" w:sz="4" w:space="0" w:color="000000"/>
            </w:tcBorders>
            <w:vAlign w:val="center"/>
          </w:tcPr>
          <w:p w14:paraId="5004A9A8" w14:textId="77777777" w:rsidR="00723415" w:rsidRDefault="00F15729">
            <w:pPr>
              <w:widowControl w:val="0"/>
              <w:spacing w:after="120" w:line="276" w:lineRule="auto"/>
              <w:rPr>
                <w:rFonts w:ascii="Archivo" w:hAnsi="Archivo" w:cs="Archivo"/>
                <w:bCs/>
                <w:sz w:val="22"/>
                <w:szCs w:val="22"/>
                <w:lang w:val="lt-LT"/>
              </w:rPr>
            </w:pPr>
            <w:r>
              <w:rPr>
                <w:rFonts w:ascii="Archivo" w:hAnsi="Archivo" w:cs="Archivo"/>
                <w:sz w:val="22"/>
                <w:szCs w:val="22"/>
                <w:lang w:val="lt-LT"/>
              </w:rPr>
              <w:t>Sutarties kaina (Sutarties kainos be PVM ir PVM suma)</w:t>
            </w:r>
          </w:p>
        </w:tc>
        <w:tc>
          <w:tcPr>
            <w:tcW w:w="7196" w:type="dxa"/>
            <w:tcBorders>
              <w:top w:val="single" w:sz="4" w:space="0" w:color="000000"/>
              <w:left w:val="single" w:sz="4" w:space="0" w:color="000000"/>
              <w:bottom w:val="single" w:sz="4" w:space="0" w:color="000000"/>
              <w:right w:val="single" w:sz="4" w:space="0" w:color="000000"/>
            </w:tcBorders>
          </w:tcPr>
          <w:p w14:paraId="5004A9A9" w14:textId="77777777" w:rsidR="00723415" w:rsidRDefault="00F15729">
            <w:pPr>
              <w:widowControl w:val="0"/>
              <w:spacing w:after="120" w:line="276" w:lineRule="auto"/>
              <w:rPr>
                <w:rFonts w:ascii="Archivo" w:hAnsi="Archivo" w:cs="Archivo"/>
                <w:i/>
                <w:sz w:val="22"/>
                <w:szCs w:val="22"/>
                <w:lang w:val="lt-LT"/>
              </w:rPr>
            </w:pPr>
            <w:r>
              <w:rPr>
                <w:rFonts w:ascii="Archivo" w:hAnsi="Archivo" w:cs="Archivo"/>
                <w:i/>
                <w:sz w:val="22"/>
                <w:szCs w:val="22"/>
                <w:lang w:val="lt-LT"/>
              </w:rPr>
              <w:t>______________ (nurodyti sumą skaičiais ir mokėjimo valiutą)</w:t>
            </w:r>
          </w:p>
          <w:p w14:paraId="5004A9AA" w14:textId="77777777" w:rsidR="00723415" w:rsidRDefault="00F15729">
            <w:pPr>
              <w:widowControl w:val="0"/>
              <w:spacing w:after="120" w:line="276" w:lineRule="auto"/>
              <w:rPr>
                <w:rFonts w:ascii="Archivo" w:hAnsi="Archivo" w:cs="Archivo"/>
                <w:i/>
                <w:sz w:val="22"/>
                <w:szCs w:val="22"/>
                <w:lang w:val="lt-LT"/>
              </w:rPr>
            </w:pPr>
            <w:r>
              <w:rPr>
                <w:rFonts w:ascii="Archivo" w:hAnsi="Archivo" w:cs="Archivo"/>
                <w:i/>
                <w:sz w:val="22"/>
                <w:szCs w:val="22"/>
                <w:lang w:val="lt-LT"/>
              </w:rPr>
              <w:t xml:space="preserve"> ______________ (nurodyti sumą ir mokėjimo valiutą žodžiais)</w:t>
            </w:r>
          </w:p>
          <w:p w14:paraId="5004A9AB" w14:textId="77777777" w:rsidR="00723415" w:rsidRDefault="00723415">
            <w:pPr>
              <w:widowControl w:val="0"/>
              <w:spacing w:after="120" w:line="276" w:lineRule="auto"/>
              <w:rPr>
                <w:rFonts w:ascii="Archivo" w:hAnsi="Archivo" w:cs="Archivo"/>
                <w:i/>
                <w:sz w:val="22"/>
                <w:szCs w:val="22"/>
                <w:lang w:val="lt-LT"/>
              </w:rPr>
            </w:pPr>
          </w:p>
        </w:tc>
      </w:tr>
    </w:tbl>
    <w:p w14:paraId="5004A9AD" w14:textId="77777777" w:rsidR="00723415" w:rsidRDefault="00723415">
      <w:pPr>
        <w:tabs>
          <w:tab w:val="left" w:pos="709"/>
        </w:tabs>
        <w:spacing w:after="120" w:line="276" w:lineRule="auto"/>
        <w:jc w:val="both"/>
        <w:rPr>
          <w:rFonts w:ascii="Archivo" w:hAnsi="Archivo" w:cs="Archivo"/>
          <w:sz w:val="22"/>
          <w:szCs w:val="22"/>
          <w:lang w:val="lt-LT"/>
        </w:rPr>
      </w:pPr>
    </w:p>
    <w:p w14:paraId="5004A9AE" w14:textId="77777777" w:rsidR="00723415" w:rsidRDefault="00F15729">
      <w:pPr>
        <w:numPr>
          <w:ilvl w:val="1"/>
          <w:numId w:val="200"/>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Pradinė Sutarties vertė yra lygi Sutarties sudarymo metu nurodytai Sutarties kainai be PVM, t. y. ________ Eur. Pradinė Sutarties vertė nekinta per visą Sutarties vykdymo laikotarpį.</w:t>
      </w:r>
    </w:p>
    <w:p w14:paraId="5004A9AF" w14:textId="77777777" w:rsidR="00723415" w:rsidRDefault="00F15729">
      <w:pPr>
        <w:numPr>
          <w:ilvl w:val="1"/>
          <w:numId w:val="201"/>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Sutarties kaina apima visas Rangovo išlaidas, susijusias su Sutartyje numatytų įsipareigojimų tinkamu įvykdymu, ir visus mokesčius, įskaitant pridėtinės vertės mokestį (toliau – PVM). PVM mokamas pagal privalomuosius norminius aktus, taikytinus Lietuvos Respublikos įstatymus ir tarptautinius susitarimus.  </w:t>
      </w:r>
    </w:p>
    <w:p w14:paraId="5004A9B0" w14:textId="77777777" w:rsidR="00723415" w:rsidRDefault="00F15729">
      <w:pPr>
        <w:numPr>
          <w:ilvl w:val="1"/>
          <w:numId w:val="202"/>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pats savo sąskaita vykdo visas mokestines prievoles ir (ar rinkliavas), kurios atsirado ar gali atsirasti vykdant Sutartį, ir prisiima visą riziką, susijusią su mokestinių prievolių ir (ar) rinkliavų, jei tokių būtų, vykdymu. Užsakovas nekompensuoja Rangovui jokių pastarojo išlaidų, susijusių su šiame punkte nurodytų prievolių tinkamu vykdymu, išskyrus kitus atvejus, aptartus Sutartyje (jei tokių būtų).</w:t>
      </w:r>
    </w:p>
    <w:p w14:paraId="5004A9B1" w14:textId="77777777" w:rsidR="00723415" w:rsidRDefault="00F15729">
      <w:pPr>
        <w:numPr>
          <w:ilvl w:val="1"/>
          <w:numId w:val="20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Užsakovas už visą pirkimo dokumentuose ir Sutartyje numatytą Sutarties objektą sumoka Rangovui Sutarties kainą, jeigu faktinis Darbų kiekis nesiskiria daugiau kaip 10 (dešimt) procentų, skaičiuojant nuo pradinės Sutarties vertės. </w:t>
      </w:r>
    </w:p>
    <w:p w14:paraId="5004A9B2" w14:textId="77777777" w:rsidR="00723415" w:rsidRDefault="00F15729">
      <w:pPr>
        <w:numPr>
          <w:ilvl w:val="1"/>
          <w:numId w:val="204"/>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Sutarties kaina nekeičiama per visą Sutarties galiojimo laikotarpį, išskyrus Sutartyje numatytus kainos keitimo atvejus:</w:t>
      </w:r>
    </w:p>
    <w:p w14:paraId="5004A9B3" w14:textId="77777777" w:rsidR="00723415" w:rsidRDefault="00F15729">
      <w:pPr>
        <w:numPr>
          <w:ilvl w:val="2"/>
          <w:numId w:val="205"/>
        </w:numPr>
        <w:tabs>
          <w:tab w:val="left" w:pos="709"/>
        </w:tabs>
        <w:spacing w:after="120" w:line="276" w:lineRule="auto"/>
        <w:ind w:left="0" w:firstLine="0"/>
        <w:jc w:val="both"/>
        <w:rPr>
          <w:rFonts w:ascii="Archivo" w:hAnsi="Archivo" w:cs="Archivo"/>
          <w:sz w:val="22"/>
          <w:szCs w:val="22"/>
          <w:lang w:val="lt-LT"/>
        </w:rPr>
      </w:pPr>
      <w:r>
        <w:rPr>
          <w:rFonts w:ascii="Archivo" w:hAnsi="Archivo" w:cs="Archivo"/>
          <w:b/>
          <w:sz w:val="22"/>
          <w:szCs w:val="22"/>
          <w:lang w:val="lt-LT"/>
        </w:rPr>
        <w:t>dėl pasikeitusių mokesčių</w:t>
      </w:r>
      <w:r>
        <w:rPr>
          <w:rFonts w:ascii="Archivo" w:hAnsi="Archivo" w:cs="Archivo"/>
          <w:sz w:val="22"/>
          <w:szCs w:val="22"/>
          <w:lang w:val="lt-LT"/>
        </w:rPr>
        <w:t xml:space="preserve"> – Sutarties galiojimo metu pasikeitus Darbams taikomam PVM, Sutarčiai bus taikomas pakeistas PVM tarifas. Sutarties kaina peržiūrima po Lietuvos Respublikos pridėtinės vertės mokesčio įstatymo, kuriuo keičiasi mokesčio tarifas, įsigaliojimo dienos. Sutarties kaina be PVM dėl mokesčio pokyčio nebus keičiama, nebent priimti teisės aktai numatytų kitaip. Dėl PVM pasikeitimo perskaičiuota Sutarties kaina bus lygi sumai, gautai prie Sutartyje nurodytos Sutarties kainos be PVM pridėjus PVM, apskaičiuotą pagal naujai patvirtintą mokesčio tarifą, nebent priimti teisės aktai numatytų kitaip. Sutarties kaina perskaičiuojama tiems Darbams, kurie pagal Sutartį yra atliekami ir už juos sumokama po atitinkamo teisės akto įsigaliojimo;</w:t>
      </w:r>
    </w:p>
    <w:p w14:paraId="5004A9B4" w14:textId="77777777" w:rsidR="00723415" w:rsidRDefault="00F15729">
      <w:pPr>
        <w:numPr>
          <w:ilvl w:val="2"/>
          <w:numId w:val="206"/>
        </w:numPr>
        <w:tabs>
          <w:tab w:val="left" w:pos="709"/>
        </w:tabs>
        <w:spacing w:after="120" w:line="276" w:lineRule="auto"/>
        <w:ind w:left="0" w:firstLine="0"/>
        <w:jc w:val="both"/>
        <w:rPr>
          <w:rFonts w:ascii="Archivo" w:eastAsia="Calibri" w:hAnsi="Archivo" w:cs="Archivo"/>
          <w:sz w:val="22"/>
          <w:szCs w:val="22"/>
          <w:lang w:val="lt-LT"/>
        </w:rPr>
      </w:pPr>
      <w:r>
        <w:rPr>
          <w:rFonts w:ascii="Archivo" w:eastAsia="Calibri" w:hAnsi="Archivo" w:cs="Archivo"/>
          <w:b/>
          <w:bCs/>
          <w:sz w:val="22"/>
          <w:szCs w:val="22"/>
          <w:lang w:val="lt-LT"/>
        </w:rPr>
        <w:t>Dėl Darbų faktinio kiekio pasikeitimo</w:t>
      </w:r>
      <w:r>
        <w:rPr>
          <w:rFonts w:ascii="Archivo" w:eastAsia="Calibri" w:hAnsi="Archivo" w:cs="Archivo"/>
          <w:sz w:val="22"/>
          <w:szCs w:val="22"/>
          <w:lang w:val="lt-LT"/>
        </w:rPr>
        <w:t xml:space="preserve"> Sutarties kaina didinama arba mažinama Sutartyje nustatyta tvarka, kai faktinis Darbų kiekis padidėja arba sumažėja daugiau kaip </w:t>
      </w:r>
      <w:r>
        <w:rPr>
          <w:rFonts w:ascii="Calibri" w:eastAsia="Calibri" w:hAnsi="Calibri" w:cs="Calibri"/>
          <w:sz w:val="22"/>
          <w:szCs w:val="22"/>
          <w:lang w:val="lt-LT"/>
        </w:rPr>
        <w:t>[</w:t>
      </w:r>
      <w:r>
        <w:rPr>
          <w:rFonts w:ascii="Archivo" w:eastAsia="Calibri" w:hAnsi="Archivo" w:cs="Archivo"/>
          <w:sz w:val="22"/>
          <w:szCs w:val="22"/>
          <w:lang w:val="lt-LT"/>
        </w:rPr>
        <w:t>10</w:t>
      </w:r>
      <w:r>
        <w:rPr>
          <w:rFonts w:ascii="Calibri" w:eastAsia="Calibri" w:hAnsi="Calibri" w:cs="Calibri"/>
          <w:sz w:val="22"/>
          <w:szCs w:val="22"/>
          <w:lang w:val="lt-LT"/>
        </w:rPr>
        <w:t>]</w:t>
      </w:r>
      <w:r>
        <w:rPr>
          <w:rFonts w:ascii="Archivo" w:eastAsia="Calibri" w:hAnsi="Archivo" w:cs="Archivo"/>
          <w:sz w:val="22"/>
          <w:szCs w:val="22"/>
          <w:lang w:val="lt-LT"/>
        </w:rPr>
        <w:t xml:space="preserve"> (dešimt) procentų, skaičiuojant nuo pradinės Sutarties vertės, taip pat kai LR pirkimų, atliekamų vandentvarkos, energetikos, transporto ar pašto srities perkančiųjų subjektų, įstatymo (toliau – Įstatymas) 97 str. 1 d. 2–5 punktuose ir 2 d. nustatytais pagrindais įsigyjami papildomi darbai arba atsisakoma Darbų dalies. </w:t>
      </w:r>
    </w:p>
    <w:p w14:paraId="5004A9B5" w14:textId="77777777" w:rsidR="00723415" w:rsidRDefault="00F15729">
      <w:pPr>
        <w:pStyle w:val="Default"/>
        <w:widowControl w:val="0"/>
        <w:numPr>
          <w:ilvl w:val="1"/>
          <w:numId w:val="207"/>
        </w:numPr>
        <w:tabs>
          <w:tab w:val="left" w:pos="567"/>
        </w:tabs>
        <w:spacing w:after="120" w:line="276" w:lineRule="auto"/>
        <w:ind w:left="0" w:firstLine="0"/>
        <w:jc w:val="both"/>
        <w:rPr>
          <w:rFonts w:ascii="Archivo" w:hAnsi="Archivo" w:cs="Archivo"/>
          <w:color w:val="auto"/>
          <w:sz w:val="22"/>
          <w:szCs w:val="22"/>
        </w:rPr>
      </w:pPr>
      <w:r>
        <w:rPr>
          <w:rFonts w:ascii="Archivo" w:hAnsi="Archivo" w:cs="Archivo"/>
          <w:color w:val="auto"/>
          <w:sz w:val="22"/>
          <w:szCs w:val="22"/>
        </w:rPr>
        <w:t>Sutarties kaina keičiama dvišaliu rašytiniu Šalių susitarimu.</w:t>
      </w:r>
    </w:p>
    <w:p w14:paraId="5004A9B6" w14:textId="77777777" w:rsidR="00723415" w:rsidRDefault="00F15729">
      <w:pPr>
        <w:pStyle w:val="Default"/>
        <w:numPr>
          <w:ilvl w:val="1"/>
          <w:numId w:val="208"/>
        </w:numPr>
        <w:tabs>
          <w:tab w:val="left" w:pos="567"/>
        </w:tabs>
        <w:spacing w:after="120" w:line="276" w:lineRule="auto"/>
        <w:ind w:left="0" w:firstLine="0"/>
        <w:jc w:val="both"/>
        <w:rPr>
          <w:rFonts w:ascii="Archivo" w:hAnsi="Archivo" w:cs="Archivo"/>
          <w:color w:val="auto"/>
          <w:sz w:val="22"/>
          <w:szCs w:val="22"/>
        </w:rPr>
      </w:pPr>
      <w:r>
        <w:rPr>
          <w:rFonts w:ascii="Archivo" w:hAnsi="Archivo" w:cs="Archivo"/>
          <w:color w:val="auto"/>
          <w:sz w:val="22"/>
          <w:szCs w:val="22"/>
        </w:rPr>
        <w:t>Mokėjimai atliekami tokia tvarka:</w:t>
      </w:r>
    </w:p>
    <w:p w14:paraId="5004A9B7" w14:textId="77777777" w:rsidR="00723415" w:rsidRDefault="00F15729">
      <w:pPr>
        <w:numPr>
          <w:ilvl w:val="2"/>
          <w:numId w:val="209"/>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avansinis mokėjimas nenumatomas;</w:t>
      </w:r>
    </w:p>
    <w:p w14:paraId="5004A9B8" w14:textId="77777777" w:rsidR="00723415" w:rsidRDefault="00F15729">
      <w:pPr>
        <w:numPr>
          <w:ilvl w:val="2"/>
          <w:numId w:val="210"/>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už atliktus Statybos darbus, nurodytus sąnaudų kiekių žiniaraštyje, mokama pagal atliktų Darbų priėmimo–perdavimo aktą (-us) (2 priedas), sumokant Rangovui per  30 (trisdešimt)d. po atliktų Darbų priėmimo ir perdavimo akto pasirašymo ir sąskaitos faktūros pateikimo apmokėti Sutartyje nustatyta tvarka dienos. </w:t>
      </w:r>
    </w:p>
    <w:p w14:paraId="5004A9B9" w14:textId="77777777" w:rsidR="00723415" w:rsidRDefault="00F15729">
      <w:pPr>
        <w:numPr>
          <w:ilvl w:val="1"/>
          <w:numId w:val="211"/>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Pagal Sutartį priklausančias sumokėti pinigų sumas eurais Užsakovas sumoka Rangovui mokėjimo pavedimu į Sutartyje nurodytą banko sąskaitą. Laikoma, kad pinigai sumokėti tą dieną, kurią Užsakovas pateikė savo bankui mokėjimo nurodymą atlikti mokėjimo pavedimą.</w:t>
      </w:r>
    </w:p>
    <w:p w14:paraId="5004A9BA" w14:textId="77777777" w:rsidR="00723415" w:rsidRDefault="00F15729">
      <w:pPr>
        <w:numPr>
          <w:ilvl w:val="1"/>
          <w:numId w:val="212"/>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Vykdant Sutartį, Šalims pasirašius atliktų</w:t>
      </w:r>
      <w:r>
        <w:t xml:space="preserve"> </w:t>
      </w:r>
      <w:r>
        <w:rPr>
          <w:rFonts w:ascii="Archivo" w:hAnsi="Archivo" w:cs="Archivo"/>
          <w:sz w:val="22"/>
          <w:szCs w:val="22"/>
          <w:lang w:val="lt-LT"/>
        </w:rPr>
        <w:t>Darbų priėmimo–perdavimo aktą, sąskaitos faktūros teikiamos tik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Sąskaitų administravimo bendrosios informacinės sistemos (SABIS) priemonėmis. Jeigu Rangovas nepateikia sąskaitų faktūrų šiame punkte nurodytu būdu, Užsakovas neatlieka mokėjimų ir šiuo atveju Užsakovui nebus taikoma Sutartyje nustatyta atsakomybė už atsiskaitymą ne laiku.</w:t>
      </w:r>
    </w:p>
    <w:p w14:paraId="5004A9BB" w14:textId="77777777" w:rsidR="00723415" w:rsidRDefault="00F15729">
      <w:pPr>
        <w:pStyle w:val="Heading1"/>
        <w:rPr>
          <w:rFonts w:ascii="Archivo" w:hAnsi="Archivo" w:cs="Archivo"/>
          <w:szCs w:val="22"/>
          <w:lang w:val="lt-LT"/>
        </w:rPr>
      </w:pPr>
      <w:r>
        <w:rPr>
          <w:rFonts w:ascii="Archivo" w:hAnsi="Archivo" w:cs="Archivo"/>
          <w:szCs w:val="22"/>
          <w:lang w:val="lt-LT"/>
        </w:rPr>
        <w:t xml:space="preserve"> DARBŲ KIEKIO (APIMTIES) KEITIMAI IR KITI SUTARTIES PAKEITIMAI</w:t>
      </w:r>
    </w:p>
    <w:p w14:paraId="5004A9BC" w14:textId="77777777" w:rsidR="00723415" w:rsidRDefault="00F15729">
      <w:pPr>
        <w:numPr>
          <w:ilvl w:val="1"/>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Sutarties sąlygos Sutarties galiojimo laikotarpiu gali būti keičiamos Sutartyje ir Įstatymo 97 str. nustatytais atvejais ir pagrindais.</w:t>
      </w:r>
    </w:p>
    <w:p w14:paraId="5004A9BD" w14:textId="77777777" w:rsidR="00723415" w:rsidRDefault="00F15729">
      <w:pPr>
        <w:numPr>
          <w:ilvl w:val="1"/>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prisiima visą riziką atlikti visus Darbus, kurie, nors nėra aiškiai įvardinti Sutartyje, yra reikalingi, kad pagal Sutartį būtų tinkamai įvykdyti Darbai ir pasiekti Sutartyje nurodyti tikslai, funkcionalumas bei rezultatai. Tokie darbai yra Sutarties dalis ir nėra laikomi papildomais darbais.</w:t>
      </w:r>
    </w:p>
    <w:p w14:paraId="5004A9BE" w14:textId="77777777" w:rsidR="00723415" w:rsidRDefault="00F15729">
      <w:pPr>
        <w:numPr>
          <w:ilvl w:val="1"/>
          <w:numId w:val="3"/>
        </w:numPr>
        <w:tabs>
          <w:tab w:val="left" w:pos="709"/>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Rangovas patvirtina, kad jis gerai išanalizavo pirkimo dokumentuose Užsakovo pateiktą Aprašą,  numatė ir įvertino visus Sutarties 1.1 punkte numatytus Darbus, kuriuos reikia atlikti, įskaitant ir Rangovo personalo ir techninių resursų (medžiagų) pristatymą ar išgabenimą į (iš) statybvietę (-ės) ar kitą vietą. Jeigu Sutarčiai tinkamai įvykdyti yra būtina atlikti tam tikrus darbus, kuriuos sudarydamas Sutartį būtų numatęs kiekvienas profesionalus ir protingas rangovas, tačiau Rangovas jų nenumatė ir neįvertino sąnaudų kiekių žiniaraštyje, tai šiuos darbus Rangovas įsipareigoja atlikti savo lėšomis.</w:t>
      </w:r>
    </w:p>
    <w:p w14:paraId="5004A9BF" w14:textId="77777777" w:rsidR="00723415" w:rsidRDefault="00F15729">
      <w:pPr>
        <w:numPr>
          <w:ilvl w:val="1"/>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Atsisakant Darbų, vienus Darbus keičiant kitais, įsigyjant papildomus darbus, taikoma Sutarties 4.6 punkte nustatyta tvarka ir atitinkamai sumažinama ar padidinama Sutarties kaina, numatyta Sutarties 3.7.2 papunktyje. K</w:t>
      </w:r>
      <w:r>
        <w:rPr>
          <w:rFonts w:ascii="Archivo" w:eastAsia="Calibri" w:hAnsi="Archivo" w:cs="Archivo"/>
          <w:sz w:val="22"/>
          <w:szCs w:val="22"/>
          <w:lang w:val="lt-LT"/>
        </w:rPr>
        <w:t xml:space="preserve">ai faktinis Darbų kiekis padidėja arba sumažėja Sutarties 3.7.2 papunktyje nustatyto procentinio dydžio ribose (jo neviršija), </w:t>
      </w:r>
      <w:r>
        <w:rPr>
          <w:rFonts w:ascii="Archivo" w:hAnsi="Archivo" w:cs="Archivo"/>
          <w:sz w:val="22"/>
          <w:szCs w:val="22"/>
          <w:lang w:val="lt-LT"/>
        </w:rPr>
        <w:t>Šalys tokius Darbų kiekio pokyčius užfiksuoja Sutarties 4.6 punkte nustatyta tvarka, nesudarydamos atskiro susitarimo dėl Sutarties keitimo ir nekeisdamos Sutarties kainos, numatytos Sutarties 3.7.2 papunktyje.</w:t>
      </w:r>
    </w:p>
    <w:p w14:paraId="5004A9C0" w14:textId="77777777" w:rsidR="00723415" w:rsidRDefault="00F15729">
      <w:pPr>
        <w:numPr>
          <w:ilvl w:val="1"/>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Darbų keitimas vykdomas kaip keičiamų Darbų atsisakymas ir keičiančių (naujų) Darbų papildomas įsigijimas. Kai Darbai keičiami kitais darbais, tokie Darbų pakeitimai neturi pabloginti Sutarties rezultato.</w:t>
      </w:r>
    </w:p>
    <w:p w14:paraId="5004A9C1" w14:textId="77777777" w:rsidR="00723415" w:rsidRDefault="00F15729">
      <w:pPr>
        <w:numPr>
          <w:ilvl w:val="1"/>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Darbų atsisakymas, papildomų darbų įsigijimas, vienų Darbų keitimas kitais ar kiti Darbų kiekio pasikeitimai vykdomi ir fiksuojami Šalių pasirašytame susitarime, kuris sudaromas pagal papildomų (nenumatytų) ar nevykdomų darbų aktą, rengiamą ir tvirtinamą nustatyta tvarka: </w:t>
      </w:r>
    </w:p>
    <w:p w14:paraId="5004A9C2" w14:textId="77777777" w:rsidR="00723415" w:rsidRDefault="00F15729">
      <w:pPr>
        <w:numPr>
          <w:ilvl w:val="2"/>
          <w:numId w:val="3"/>
        </w:numPr>
        <w:tabs>
          <w:tab w:val="left" w:pos="709"/>
          <w:tab w:val="left" w:pos="1418"/>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nustačius, kad būtina atlikti papildomus darbus, atsisakyti Darbų arba vienus Darbus būtina keisti kitais darbais, Rangovas nedelsdamas, bet ne vėliau kaip per 5 (penkias) dienas nuo aplinkybių paaiškėjimo privalo informuoti Užsakovą ir pateikti rašytinį pagrindimą dėl Darbų atsisakymo, papildomų darbų ir (ar) Darbų keitimo būtinumo, taip pat patvirtinimą, kad be vienų ar dalies papildomų darbų ir (ar) Darbų keitimo kitais neįmanoma užbaigti Darbų arba kad toks papildomų darbų atlikimas ir (ar) Darbų pakeitimas pagerins Objekto technines charakteristikas ir savybes;</w:t>
      </w:r>
    </w:p>
    <w:p w14:paraId="5004A9C3" w14:textId="77777777" w:rsidR="00723415" w:rsidRDefault="00F15729">
      <w:pPr>
        <w:numPr>
          <w:ilvl w:val="2"/>
          <w:numId w:val="3"/>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Užsakovas, gavęs iš Rangovo Sutarties 4.6.1 papunktyje nurodytus Rangovo pranešimą, per 7 (septynias) darbo dienas į Objektą pakviečia komisiją, susidedančią iš Rangovo, Užsakovo atstovų ir nepriklausomo eksperto (jei tokio dalyvavimas būtų pripažintas būtinu);</w:t>
      </w:r>
    </w:p>
    <w:p w14:paraId="5004A9C4" w14:textId="77777777" w:rsidR="00723415" w:rsidRDefault="00F15729">
      <w:pPr>
        <w:numPr>
          <w:ilvl w:val="2"/>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Komisijai įvertinus visą pateiktą dokumentaciją ir atlikus detalią statybvietės apžiūrą, Rangovas įsipareigoja per 5 (penkias) darbo dienas nuo pirmos komisijos posėdžio dienos surašyti ir pateikti Užsakovui papildomų (nenumatytų) ar nevykdomų darbų aktą, kurį pasirašo visi komisijos darbe dalyvavę asmenys ir kuriame išsamiai įvardijamos aplinkybės, kurios nulėmė papildomų (nenumatytų) ar nevykdomų darbų atsiradimą, įvertinamas jų pagrįstumas (būtinumas) ir priimamas sprendimas dėl papildomų (nenumatytų) darbų atlikimo būtinumo, nevykdomų darbų pripažinimo, statybinės dokumentacijos pakeitimo (papildymo), vienų darbų keitimo kitais. Prie akto turi būti pridėta visa papildoma dokumentacija, kuri patvirtintų papildomų (nenumatytų) ar nevykdomų darbų pagrįstumą (statybos darbų dokumentacija, esamos situacijos nuotraukos, povandeninių apžiūrų aktai ar išvados ir pan.);</w:t>
      </w:r>
    </w:p>
    <w:p w14:paraId="5004A9C5" w14:textId="77777777" w:rsidR="00723415" w:rsidRDefault="00F15729">
      <w:pPr>
        <w:numPr>
          <w:ilvl w:val="2"/>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Užsakovas pagal Sutarties nuostatas parengtą papildomų (nenumatytų) ar nevykdomų darbų aktą patvirtina per 7 (septynias) darbo dienas nuo jo gavimo. Įvykdžius akte nustatytas sąlygas dėl papildomų darbų, Užsakovas per pagrįstą terminą organizuoja ir vykdo derybas su Rangovu dėl papildomų darbų kainų, kurios negali būti didesnės nei apskaičiuotos taikant Sutarties 4.8 punkte nustatytus metodus. Įvykus deryboms, Rangovas parengia ir pateikia Užsakovui pasiūlymą dėl papildomų darbų kainų (įkainių). </w:t>
      </w:r>
    </w:p>
    <w:p w14:paraId="5004A9C6" w14:textId="77777777" w:rsidR="00723415" w:rsidRDefault="00F15729">
      <w:pPr>
        <w:numPr>
          <w:ilvl w:val="2"/>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Užsakovo patvirtinto papildomų (nenumatytų) ar nevykdomų darbų akto ir, kai vykdomos derybos dėl papildomų darbų kainų, po derybų Rangovo pateikto pasiūlymo dėl papildomų darbų kainų pagrindu Šalys pasirašo susitarimą dėl Sutarties pakeitimo.</w:t>
      </w:r>
    </w:p>
    <w:p w14:paraId="5004A9C7" w14:textId="77777777" w:rsidR="00723415" w:rsidRDefault="00F15729">
      <w:pPr>
        <w:numPr>
          <w:ilvl w:val="1"/>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gali pradėti vykdyti papildomus darbus, kai yra užbaigtos Sutarties 4.6 punkte nurodytos procedūros ir pasirašomas atskiras susitarimas dėl papildomų Darbų atlikimo. Kai Sutartyje nustatyta tvarka vieni Darbai keičiami kitais, taip pat kitais atvejais, kai būtina užtikrinti nepertraukiamą Darbų atlikimą, Rangovas gali pradėti vykdyti papildomus darbus iki susitarimo pasirašymo, Užsakovui patvirtinus po derybų pateiktą Rangovo papildomų darbų kainos pasiūlymą. Leidimą pradėti vykdyti papildomus darbus iki susitarimo pasirašymo suteikia Užsakovas, raštu informuodamas Rangovą Sutartyje nustatyta tvarka arba užfiksuojant tokį leidimą derybų metu. Rangovui pažeidus Sutarties 4.6 punkte nustatytą tvarką ar vykdant papildomus darbus iki jų pradžios nesudarius atskiro susitarimo, išskyrus atvejus, kai šiame punkte numatytais atvejais Užsakovas leidžia pradėti vykdyti papildomus darbus iki susitarimo sudarymo, Rangovo atlikti darbai laikomi kaip savavališki ir (ar) vykdomi nukrypus nuo normatyvinių statybos dokumentų. Rangovas, pažeidęs papildomų (nenumatytų) Darbų atlikimo sąlygas, netenka teisės reikalauti iš Užsakovo apmokėti atliktų Darbų kainą ir atlyginti dėl to turėtus nuostolius. Rangovo atsakomybės ribos dėl atliktų darbų rezultato, kai jie atliekami savavališkai ir (ar) nukrypstant nuo normatyvinių statybos dokumentų, apibrėžtos Sutarties 12.13 punkte.</w:t>
      </w:r>
    </w:p>
    <w:p w14:paraId="5004A9C8" w14:textId="77777777" w:rsidR="00723415" w:rsidRDefault="00F15729">
      <w:pPr>
        <w:numPr>
          <w:ilvl w:val="1"/>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Atsisakant Darbų dalies, įsigyjant papildomus (nenumatytus) darbus arba vienus Darbus keičiant kitais, prioriteto tvarka taikomi nurodyti atsisakomų ar papildomai įsigyjamų Darbų kainos apskaičiavimo būdai:</w:t>
      </w:r>
    </w:p>
    <w:p w14:paraId="5004A9C9" w14:textId="77777777" w:rsidR="00723415" w:rsidRDefault="00F15729">
      <w:pPr>
        <w:numPr>
          <w:ilvl w:val="2"/>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pritaikant Sutartyje nustatytus įkainius;</w:t>
      </w:r>
    </w:p>
    <w:p w14:paraId="5004A9CA" w14:textId="77777777" w:rsidR="00723415" w:rsidRDefault="00F15729">
      <w:pPr>
        <w:numPr>
          <w:ilvl w:val="2"/>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jei įmanoma, išskaičiuojant kainos dalį iš Sutartyje numatyto įkainio;</w:t>
      </w:r>
    </w:p>
    <w:p w14:paraId="5004A9CB" w14:textId="77777777" w:rsidR="00723415" w:rsidRDefault="00F15729">
      <w:pPr>
        <w:numPr>
          <w:ilvl w:val="2"/>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jei įmanoma, išskaičiuojant kainos dalį iš Sutartyje įkainotos atskiros pirkimo objekto sudedamosios dalies ar numatyto įkainio;</w:t>
      </w:r>
    </w:p>
    <w:p w14:paraId="5004A9CC" w14:textId="77777777" w:rsidR="00723415" w:rsidRDefault="00F15729">
      <w:pPr>
        <w:numPr>
          <w:ilvl w:val="2"/>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shd w:val="clear" w:color="auto" w:fill="FFFFFF"/>
          <w:lang w:val="lt-LT"/>
        </w:rPr>
        <w:t xml:space="preserve">įvertinant Darbų pagrįstas tiesiogines (darbo užmokesčio ir su juo susijusius mokesčius, statybos produktų ir įrenginių, mechanizmų eksploatacijos sąnaudas, statybvietės) bei netiesiogines (pridėtines, pelno) išlaidas pagal </w:t>
      </w:r>
      <w:r>
        <w:rPr>
          <w:rFonts w:ascii="Archivo" w:hAnsi="Archivo" w:cs="Archivo"/>
          <w:sz w:val="22"/>
          <w:szCs w:val="22"/>
          <w:lang w:val="lt-LT"/>
        </w:rPr>
        <w:t>Viešųjų pirkimų tarnybos direktoriaus 2017 m. birželio 28 d. įsakymu Nr. 1S-95 „Dėl kainodaros taisyklių nustatymo metodikos“ patvirtintas Tiesioginių ir netiesioginių išlaidų apskaičiavimo taisyklių nuostatas, galiojančias ir taikomas keitimo metu.</w:t>
      </w:r>
    </w:p>
    <w:p w14:paraId="5004A9CD" w14:textId="77777777" w:rsidR="00723415" w:rsidRDefault="00F15729">
      <w:pPr>
        <w:numPr>
          <w:ilvl w:val="1"/>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Jeigu dėl papildomų (nenumatytų) ar nevykdomų darbų akto būtina keisti Aprašą, tokius pakeitimus atlieka Užsakovas.</w:t>
      </w:r>
    </w:p>
    <w:p w14:paraId="5004A9CE" w14:textId="77777777" w:rsidR="00723415" w:rsidRDefault="00F15729">
      <w:pPr>
        <w:numPr>
          <w:ilvl w:val="1"/>
          <w:numId w:val="3"/>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 papildomus darbus mokama taikant Sutartyje nustatytą apmokėjimo tvarką.</w:t>
      </w:r>
    </w:p>
    <w:p w14:paraId="5004A9CF" w14:textId="77777777" w:rsidR="00723415" w:rsidRDefault="00F15729">
      <w:pPr>
        <w:numPr>
          <w:ilvl w:val="1"/>
          <w:numId w:val="3"/>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Užsakovas turi teisę atsisakyti dalies Darbų, kurie nėra įvykdyti iki atsisakymo dienos, nemokant už juos, jei Rangovas vėluoja atlikti Darbus pagal Sutartį ir toks Darbų atsisakymas leistų paspartinti objekto užbaigimą, arba dėl techninių ir (ar) technologinių priežasčių, dėl kurių gali pablogėti Užsakovo padėtis (ekonominė, finansinė), arba projektinėje dokumentacijoje numatytų darbų netikslinga vykdyti, ar kitais Sutartyje ar pirkimo dokumentuose numatytais atvejais. Darbų atsisakoma apie tai raštu pranešus Rangovui ne vėliau kaip prieš 30 (trisdešimt) dienų iki atsisakomų Darbų atlikimo pradžios pagal Rangovo pateiktą suderintą kalendorinį darbų atlikimo grafiką. Užsakovui atsisakant Darbų pagal šio punkto sąlygas, Sutarties kaina keičiama ir tuo atveju, jei bendras atsisakomų Darbų kiekis neviršija Sutarties 3.7.2 papunktyje nurodyto procentinio dydžio, skaičiuojant nuo pradinės Sutarties vertės. Rangovas patvirtina, kad nereikš</w:t>
      </w:r>
      <w:r>
        <w:rPr>
          <w:rFonts w:ascii="Archivo" w:hAnsi="Archivo" w:cs="Archivo"/>
          <w:bCs/>
          <w:sz w:val="22"/>
          <w:szCs w:val="22"/>
          <w:lang w:val="lt-LT"/>
        </w:rPr>
        <w:t xml:space="preserve"> Užsakovui jokių turtinių ar neturtinių pretenzijų, ar reikalavimų, jei Užsakovas šiame punkte nurodytais pagrindais atsisakys tam tikrų Darbų ar jų dalies</w:t>
      </w:r>
      <w:r>
        <w:rPr>
          <w:rFonts w:ascii="Archivo" w:hAnsi="Archivo" w:cs="Archivo"/>
          <w:sz w:val="22"/>
          <w:szCs w:val="22"/>
          <w:lang w:val="lt-LT"/>
        </w:rPr>
        <w:t>.</w:t>
      </w:r>
    </w:p>
    <w:p w14:paraId="5004A9D0" w14:textId="77777777" w:rsidR="00723415" w:rsidRDefault="00F15729">
      <w:pPr>
        <w:numPr>
          <w:ilvl w:val="1"/>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Sutartis keičiama Šalims pasirašius susitarimą dėl Sutarties pakeitimo, išskyrus Sutartyje aptartus atvejus, kai Sutarties sąlygos gali būti keičiamos vienašaliu raštišku pranešimu:</w:t>
      </w:r>
    </w:p>
    <w:p w14:paraId="5004A9D1" w14:textId="77777777" w:rsidR="00723415" w:rsidRDefault="00F15729">
      <w:pPr>
        <w:numPr>
          <w:ilvl w:val="2"/>
          <w:numId w:val="3"/>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jei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p>
    <w:p w14:paraId="5004A9D2" w14:textId="77777777" w:rsidR="00723415" w:rsidRDefault="00F15729">
      <w:pPr>
        <w:numPr>
          <w:ilvl w:val="2"/>
          <w:numId w:val="3"/>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Kai Šalis, gavusi Sutartyje nustatytas sąlygas atitinkantį kitos Šalies prašymą perskaičiuoti Darbų kainą, raštu praneša tokį prašymą pateikusiai Šaliai apie sutikimą perskaičiuoti Darbų kainą, perskaičiuota Darbų kaina taikoma po susitarimo perskaičiuoti Darbų kainą sudarymo dienos perduodamiems Darbams arba po dienos, kada kitai Šaliai per Sutartyje nustatytą terminą buvo pranešta apie sutikimą perskaičiuoti Darbų kainą, perduodamiems Darbams, priklausomai nuo to, kuri iš nurodytų aplinkybių įvyksta anksčiau.</w:t>
      </w:r>
    </w:p>
    <w:p w14:paraId="5004A9D3" w14:textId="77777777" w:rsidR="00723415" w:rsidRDefault="00F15729">
      <w:pPr>
        <w:pStyle w:val="ListParagraph"/>
        <w:numPr>
          <w:ilvl w:val="1"/>
          <w:numId w:val="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Kai Sutartis keičiama ne dėl kiekio (apimties) pakeitimų, Užsakovas, gavęs motyvuotą Rangovo prašymą pakeisti Sutarties sąlygas, nedelsdamas, bet ne ilgiau kaip per 7 (septynias) darbo dienas, turi nuspręsti, ar yra būtinas Sutarties sąlygų keitimas, ar ne. Jei Užsakovas nusprendžia keisti Sutarties sąlygas, Šalys susitaria kooperuotis ir bendradarbiauti, kad toks Sutarties pakeitimas, įskaitant visų reikiamų procedūrų atlikimą ir papildomo (-ų) susitarimo (-ų) pasirašymą, būtų atliktas abiem Šalims priimtinu terminu.</w:t>
      </w:r>
    </w:p>
    <w:p w14:paraId="5004A9D4" w14:textId="77777777" w:rsidR="00723415" w:rsidRDefault="00F15729">
      <w:pPr>
        <w:numPr>
          <w:ilvl w:val="1"/>
          <w:numId w:val="3"/>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Sutarties pakeitimai įsigalioja abiem Šalims pasirašius papildomą susitarimą, išskyrus Sutartyje aptartus atvejus, kai papildomi (nenumatyti) darbai gali būti pradėti vykdyti iki papildomo susitarimo pasirašymo. </w:t>
      </w:r>
    </w:p>
    <w:p w14:paraId="5004A9D5" w14:textId="77777777" w:rsidR="00723415" w:rsidRDefault="00F15729">
      <w:pPr>
        <w:pStyle w:val="Heading1"/>
        <w:rPr>
          <w:rFonts w:ascii="Archivo" w:hAnsi="Archivo" w:cs="Archivo"/>
          <w:szCs w:val="22"/>
          <w:lang w:val="lt-LT"/>
        </w:rPr>
      </w:pPr>
      <w:r>
        <w:rPr>
          <w:rFonts w:ascii="Archivo" w:hAnsi="Archivo" w:cs="Archivo"/>
          <w:szCs w:val="22"/>
          <w:lang w:val="lt-LT"/>
        </w:rPr>
        <w:t>SUTARTIES VYKDYMO SUSTABDYMAS</w:t>
      </w:r>
    </w:p>
    <w:p w14:paraId="5004A9D6" w14:textId="77777777" w:rsidR="00723415" w:rsidRDefault="00F15729">
      <w:pPr>
        <w:pStyle w:val="ListParagraph"/>
        <w:numPr>
          <w:ilvl w:val="1"/>
          <w:numId w:val="213"/>
        </w:numPr>
        <w:tabs>
          <w:tab w:val="left" w:pos="567"/>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Jeigu atsiranda pagrįstai reikšmingų aplinkybių, Užsakovas turi teisę sustabdyti Darbų ar kurios nors jų dalies vykdymą tokia tvarka:</w:t>
      </w:r>
    </w:p>
    <w:p w14:paraId="5004A9D7" w14:textId="77777777" w:rsidR="00723415" w:rsidRDefault="00F15729">
      <w:pPr>
        <w:numPr>
          <w:ilvl w:val="2"/>
          <w:numId w:val="214"/>
        </w:numPr>
        <w:tabs>
          <w:tab w:val="left" w:pos="567"/>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Užsakovui gavus Rangovo rašytinį pranešimą su nurodytomis svarbiomis aplinkybėmis, Užsakovas gautas aplinkybes objektyviai įvertina ir raštu pripažįsta ar atsisako pripažinti aplinkybes svarbiomis;</w:t>
      </w:r>
    </w:p>
    <w:p w14:paraId="5004A9D8" w14:textId="77777777" w:rsidR="00723415" w:rsidRDefault="00F15729">
      <w:pPr>
        <w:numPr>
          <w:ilvl w:val="2"/>
          <w:numId w:val="215"/>
        </w:numPr>
        <w:tabs>
          <w:tab w:val="left" w:pos="567"/>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Užsakovo iniciatyva, šiam nustačius svarbias, objektyvias aplinkybes Darbams ar kuriai nors Darbų daliai sustabdyti.</w:t>
      </w:r>
    </w:p>
    <w:p w14:paraId="5004A9D9" w14:textId="77777777" w:rsidR="00723415" w:rsidRDefault="00F15729">
      <w:pPr>
        <w:numPr>
          <w:ilvl w:val="1"/>
          <w:numId w:val="216"/>
        </w:numPr>
        <w:tabs>
          <w:tab w:val="left" w:pos="567"/>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Jei Darbų atlikimas stabdomas vienu kartu (vienu pranešimu) daugiau nei 30 (trisdešimt) dienų, ir stabdoma ne dėl Rangovo kaltės, Rangovas pasibaigus 30 (trisdešimt) dienų gali rašytiniu pranešimu Užsakovo pareikalauti atnaujinti Darbų atlikimą per 30 (trisdešimt) dienų Užsakovui gavus tokį raštą. Užsakovui Rangovo reikalavimu neatnaujinus Darbų atlikimo, Rangovas įgyja teisę inicijuoti Sutarties nutraukimą Šalių susitarimu.</w:t>
      </w:r>
    </w:p>
    <w:p w14:paraId="5004A9DA" w14:textId="77777777" w:rsidR="00723415" w:rsidRDefault="00F15729">
      <w:pPr>
        <w:numPr>
          <w:ilvl w:val="1"/>
          <w:numId w:val="217"/>
        </w:numPr>
        <w:tabs>
          <w:tab w:val="left" w:pos="567"/>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Sutarties vykdymas gali būti stabdomas, kad būtų galima patikrinti, ar iš tikrųjų buvo padarytos esminės klaidos ar pažeidimai, taip pat tais atvejais, kai nustatomi netikslumai techninėje dokumentacijoje ir (ar) rangos proceso šalių yra pateikti pagrįsti techninės dokumentacijos sprendiniai, kuriais siūloma pagerinti siekiamą Sutarties rezultatą, ir (ar) atsiranda pagrįstos prielaidos atsirasti darbams, kurių atlikimo netikslinga (nėra galimybės) įtraukti į Sutarties vykdymą. Jei įtarimai ar kitos prieš tai nurodytos prielaidos nepasitvirtina, Sutartis vėl pradedama vykdyti. Esminė klaida ar pažeidimas – tai bet koks Sutarties, galiojančio teisės akto pažeidimas ar teismo sprendimo nevykdymas, atsiradęs dėl veikimo ar neveikimo. Šiuo atveju Užsakovui nebus taikomos kokios nors sankcijos ar reikalavimai atlyginti kokius nors nuostolius (pvz., negautos pajamos, pelnas, pravaikštos ir kt.), numatytus Sutartyje ar teisės aktais dėl Sutarties sustabdymo, o Rangovui – už Darbų atlikimo terminų nesilaikymą, jei nustatoma, kad minėta esminė klaida ar pažeidimas padaryti ne dėl Rangovo kaltės. </w:t>
      </w:r>
    </w:p>
    <w:p w14:paraId="5004A9DB" w14:textId="77777777" w:rsidR="00723415" w:rsidRDefault="00F15729">
      <w:pPr>
        <w:numPr>
          <w:ilvl w:val="1"/>
          <w:numId w:val="218"/>
        </w:numPr>
        <w:tabs>
          <w:tab w:val="left" w:pos="567"/>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Kai dėl svarbių, objektyvių Sutarties vykdymo metu atsiradusių aplinkybių ar kad būtų galima patikrinti, ar iš tikrųjų buvo padarytos esminės klaidos ar pažeidimai, Sutarties vykdymas yra sustabdomas, stabdomi Darbų atlikimo terminai. Atnaujinus Sutarties vykdymą, Darbų atlikimo terminas pratęsiamas tiek, kiek Rangovui buvo likę iki Sutarties vykdymo sustabdymo. Jei nustatoma, kad esminė klaida ar pažeidimas padaryti ne dėl Rangovo kaltės, Rangovas neturi teisės reikšti Užsakovui bet kokių reikalavimų, įskaitant reikalavimus atlyginti nuostolius ar taikyti Užsakovui bet kokias sankcijas.</w:t>
      </w:r>
    </w:p>
    <w:p w14:paraId="5004A9DC" w14:textId="77777777" w:rsidR="00723415" w:rsidRDefault="00F15729">
      <w:pPr>
        <w:pStyle w:val="Heading1"/>
        <w:rPr>
          <w:rFonts w:ascii="Archivo" w:hAnsi="Archivo" w:cs="Archivo"/>
          <w:szCs w:val="22"/>
          <w:lang w:val="lt-LT"/>
        </w:rPr>
      </w:pPr>
      <w:r>
        <w:rPr>
          <w:rFonts w:ascii="Archivo" w:hAnsi="Archivo" w:cs="Archivo"/>
          <w:szCs w:val="22"/>
          <w:lang w:val="lt-LT"/>
        </w:rPr>
        <w:t>ŠALIŲ TEISĖS IR PAREIGOS</w:t>
      </w:r>
    </w:p>
    <w:p w14:paraId="5004A9DD" w14:textId="77777777" w:rsidR="00723415" w:rsidRDefault="00F15729">
      <w:pPr>
        <w:numPr>
          <w:ilvl w:val="1"/>
          <w:numId w:val="219"/>
        </w:numPr>
        <w:tabs>
          <w:tab w:val="left" w:pos="851"/>
        </w:tabs>
        <w:spacing w:after="120" w:line="276" w:lineRule="auto"/>
        <w:ind w:left="0" w:firstLine="0"/>
        <w:jc w:val="both"/>
        <w:rPr>
          <w:rFonts w:ascii="Archivo" w:hAnsi="Archivo" w:cs="Archivo"/>
          <w:b/>
          <w:sz w:val="22"/>
          <w:szCs w:val="22"/>
          <w:lang w:val="lt-LT"/>
        </w:rPr>
      </w:pPr>
      <w:r>
        <w:rPr>
          <w:rFonts w:ascii="Archivo" w:hAnsi="Archivo" w:cs="Archivo"/>
          <w:b/>
          <w:sz w:val="22"/>
          <w:szCs w:val="22"/>
          <w:lang w:val="lt-LT"/>
        </w:rPr>
        <w:t>Užsakovas įsipareigoja:</w:t>
      </w:r>
    </w:p>
    <w:p w14:paraId="5004A9DE" w14:textId="77777777" w:rsidR="00723415" w:rsidRDefault="00F15729">
      <w:pPr>
        <w:numPr>
          <w:ilvl w:val="2"/>
          <w:numId w:val="220"/>
        </w:numPr>
        <w:tabs>
          <w:tab w:val="left" w:pos="709"/>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Sutartyje nustatytais terminais priėmimo–perdavimo aktu perduoti Rangovui statybvietę;</w:t>
      </w:r>
    </w:p>
    <w:p w14:paraId="5004A9DF" w14:textId="77777777" w:rsidR="00723415" w:rsidRDefault="00F15729">
      <w:pPr>
        <w:numPr>
          <w:ilvl w:val="2"/>
          <w:numId w:val="221"/>
        </w:numPr>
        <w:tabs>
          <w:tab w:val="left" w:pos="709"/>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kai Darbai ar jų dalis atliekami naudojant Užsakovo medžiagas, iki Darbų atlikimo pradžios priėmimo–perdavimo aktu perduoti Rangovui Sutartyje nurodytas Užsakovo tiekiamas medžiagas;</w:t>
      </w:r>
    </w:p>
    <w:p w14:paraId="5004A9E0" w14:textId="77777777" w:rsidR="00723415" w:rsidRDefault="00F15729">
      <w:pPr>
        <w:numPr>
          <w:ilvl w:val="2"/>
          <w:numId w:val="222"/>
        </w:numPr>
        <w:tabs>
          <w:tab w:val="left" w:pos="709"/>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pranešti Rangovui, kas kontroliuos ir techniškai prižiūrės atliekamų Darbų apimtį, trukmę ir kokybę;</w:t>
      </w:r>
    </w:p>
    <w:p w14:paraId="5004A9E1" w14:textId="77777777" w:rsidR="00723415" w:rsidRDefault="00F15729">
      <w:pPr>
        <w:numPr>
          <w:ilvl w:val="2"/>
          <w:numId w:val="223"/>
        </w:numPr>
        <w:tabs>
          <w:tab w:val="left" w:pos="709"/>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 xml:space="preserve">pastebėjus defektų ar trūkumų arba nustačius nukrypimų nuo sąlygų, kurie pablogina Darbų kokybę, nedelsdamas raštu pranešti Rangovui; </w:t>
      </w:r>
    </w:p>
    <w:p w14:paraId="5004A9E2" w14:textId="77777777" w:rsidR="00723415" w:rsidRDefault="00F15729">
      <w:pPr>
        <w:numPr>
          <w:ilvl w:val="2"/>
          <w:numId w:val="224"/>
        </w:numPr>
        <w:tabs>
          <w:tab w:val="left" w:pos="709"/>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priimti iš Rangovo pagal Sutartį atliktus Darbus, patikrinti juos ir, pastebėjus nukrypimų nuo Sutarties sąlygų ar kitokių trūkumų, pranešti apie tai Rangovui;</w:t>
      </w:r>
    </w:p>
    <w:p w14:paraId="5004A9E3" w14:textId="77777777" w:rsidR="00723415" w:rsidRDefault="00F15729">
      <w:pPr>
        <w:numPr>
          <w:ilvl w:val="2"/>
          <w:numId w:val="225"/>
        </w:numPr>
        <w:tabs>
          <w:tab w:val="left" w:pos="709"/>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priimti iš Rangovo tinkamai įvykdytus užbaigtus Darbus ir Sutartyje numatytomis sąlygomis už juos atsiskaityti.</w:t>
      </w:r>
    </w:p>
    <w:p w14:paraId="5004A9E4" w14:textId="77777777" w:rsidR="00723415" w:rsidRDefault="00F15729">
      <w:pPr>
        <w:numPr>
          <w:ilvl w:val="1"/>
          <w:numId w:val="226"/>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Užsakovas prižiūri Darbų atlikimą pagal Sutartį ir teikia būtinus nurodymus Sutartyje numatytiems Darbams atlikti, taip pat turi kitas Sutartyje ir teisės aktuose numatytas Užsakovo teises.</w:t>
      </w:r>
    </w:p>
    <w:p w14:paraId="5004A9E5" w14:textId="77777777" w:rsidR="00723415" w:rsidRDefault="00F15729">
      <w:pPr>
        <w:numPr>
          <w:ilvl w:val="1"/>
          <w:numId w:val="227"/>
        </w:numPr>
        <w:tabs>
          <w:tab w:val="left" w:pos="851"/>
        </w:tabs>
        <w:spacing w:after="120" w:line="276" w:lineRule="auto"/>
        <w:ind w:left="0" w:firstLine="0"/>
        <w:jc w:val="both"/>
        <w:rPr>
          <w:rFonts w:ascii="Archivo" w:hAnsi="Archivo" w:cs="Archivo"/>
          <w:b/>
          <w:sz w:val="22"/>
          <w:szCs w:val="22"/>
          <w:lang w:val="lt-LT"/>
        </w:rPr>
      </w:pPr>
      <w:r>
        <w:rPr>
          <w:rFonts w:ascii="Archivo" w:hAnsi="Archivo" w:cs="Archivo"/>
          <w:b/>
          <w:sz w:val="22"/>
          <w:szCs w:val="22"/>
          <w:lang w:val="lt-LT"/>
        </w:rPr>
        <w:t>Bendrieji Rangovo įsipareigojimai:</w:t>
      </w:r>
    </w:p>
    <w:p w14:paraId="5004A9E6" w14:textId="77777777" w:rsidR="00723415" w:rsidRDefault="00F15729">
      <w:pPr>
        <w:numPr>
          <w:ilvl w:val="2"/>
          <w:numId w:val="228"/>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visą Sutarties galiojimo laikotarpį išlaikyti ne mažesnę kvalifikaciją, nei buvo nustatyta pirkimo dokumentų kvalifikaciniuose reikalavimuose, ir atitikimą privalomiems reikalavimams, nustatytiems pirkimo dokumentuose. Jeigu pirkimo vykdymo metu nebuvo tikrinama Rangovo kvalifikacija dėl teisės verstis atitinkama veikla arba kvalifikacija buvo tikrinama ne visa apimtimi, užtikrinti, kad Sutartį vykdys tik tokią teisę turintys asmenys.</w:t>
      </w:r>
      <w:r>
        <w:rPr>
          <w:rFonts w:ascii="Archivo" w:hAnsi="Archivo" w:cs="Archivo"/>
          <w:sz w:val="22"/>
          <w:szCs w:val="22"/>
          <w:lang w:val="lt-LT" w:eastAsia="lt-LT"/>
        </w:rPr>
        <w:t xml:space="preserve"> Rangovas, pageidaudamas pakeisti specialistą (-us), kurių kvalifikacija rėmėsi savo atitikimui kvalifikaciniams reikalavimams pagrįsti, privalo raštu apie tai informuoti Užsakovą ir pateikti keičiančio specialisto kvalifikaciją patvirtinančius dokumentus. Užsakovas, gavęs iš Rangovo prašymą dėl specialisto keitimo, ne vėliau kaip per 7 dienas patikrina, ar naujo specialisto </w:t>
      </w:r>
      <w:r>
        <w:rPr>
          <w:rFonts w:ascii="Archivo" w:hAnsi="Archivo" w:cs="Archivo"/>
          <w:sz w:val="22"/>
          <w:szCs w:val="22"/>
          <w:lang w:val="lt-LT"/>
        </w:rPr>
        <w:t>kvalifikacija atitinka pirkimo dokumentuose keliamus reikalavimus, ir raštu praneša Rangovui apie savo sutikimą keisti specialistą arba pateikia motyvuotą atsisakymą.</w:t>
      </w:r>
    </w:p>
    <w:p w14:paraId="5004A9E7" w14:textId="77777777" w:rsidR="00723415" w:rsidRDefault="00F15729">
      <w:pPr>
        <w:numPr>
          <w:ilvl w:val="2"/>
          <w:numId w:val="229"/>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užtikrinti, kad rangovo ir (ar) rangovo pasitelktų subrangovų paskirti statybos darbų vadovai, kuriems Sutarties vykdymo tikslais bus reikalinga teisė be palydos patekti prie Klaipėdos valstybinio jūrų uosto direkcijos valdomų nacionaliniam saugumui užtikrinti svarbių įrenginių ar turto, atitiks LR Nacionaliniam saugumui užtikrinti svarbių objektų apsaugos įstatymo 17 straipsnio 2 dalyje nurodytus kriterijus, ir, prieš skiriant ar keičiant jau paskirtą statybos darbų vadovą (-us), pateikti Užsakovui įstatyme nurodytus dokumentus, kad šis galėtų juos patikrinti;</w:t>
      </w:r>
    </w:p>
    <w:p w14:paraId="5004A9E8" w14:textId="77777777" w:rsidR="00723415" w:rsidRDefault="00F15729">
      <w:pPr>
        <w:numPr>
          <w:ilvl w:val="2"/>
          <w:numId w:val="230"/>
        </w:numPr>
        <w:tabs>
          <w:tab w:val="left" w:pos="567"/>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saugoti ir neatskleisti tretiesiems asmenims vykdant Sutartį gautos įslaptintos informacijos ir konfidencialios informacijos, Užsakovui reikalaujant, pasirašyti sutartį dėl įslaptintos informacijos ar konfidencialios informacijos saugojimo;</w:t>
      </w:r>
    </w:p>
    <w:p w14:paraId="5004A9E9" w14:textId="77777777" w:rsidR="00723415" w:rsidRDefault="00F15729">
      <w:pPr>
        <w:numPr>
          <w:ilvl w:val="2"/>
          <w:numId w:val="231"/>
        </w:numPr>
        <w:tabs>
          <w:tab w:val="left" w:pos="567"/>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laikytis Sutartyje nustatytos pranešimų apie papildomus ar atsisakomus darbus pateikimo tvarkos; </w:t>
      </w:r>
    </w:p>
    <w:p w14:paraId="5004A9EA" w14:textId="77777777" w:rsidR="00723415" w:rsidRDefault="00F15729">
      <w:pPr>
        <w:numPr>
          <w:ilvl w:val="2"/>
          <w:numId w:val="232"/>
        </w:numPr>
        <w:tabs>
          <w:tab w:val="left" w:pos="567"/>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laikytis Sutartyje nustatytos pranešimo apie subrangovų kontaktinių duomenų ir atstovų, keičiamų, papildomų ir naujų subrangovų pasitelkimo tvarkos;</w:t>
      </w:r>
    </w:p>
    <w:p w14:paraId="5004A9EB" w14:textId="77777777" w:rsidR="00723415" w:rsidRDefault="00F15729">
      <w:pPr>
        <w:numPr>
          <w:ilvl w:val="2"/>
          <w:numId w:val="233"/>
        </w:numPr>
        <w:tabs>
          <w:tab w:val="left" w:pos="567"/>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per 5 (penkias) darbo dienas nuo atitinkamų aplinkybių paaiškėjimo raštu informuoti Užsakovą apie visas reikšmingas aplinkybes (pvz., turto areštas ar laikinųjų apsaugos priemonių taikymas, taikos sutarties su kreditoriais sudarymas, pagrindų bankroto ar restruktūrizacijos bylai iškelti atsiradimas, paduoti pareiškimai dėl bankroto ar restruktūrizacijos bylos Rangovui iškėlimo, bankroto ar restruktūrizacijos bylos iškėlimas, mokestinis įsiskolinimas ir kitas aplinkybes), turinčias ar galinčias turėti įtakos sutartiniams įsipareigojimams tinkamai vykdyti;</w:t>
      </w:r>
    </w:p>
    <w:p w14:paraId="5004A9EC" w14:textId="77777777" w:rsidR="00723415" w:rsidRDefault="00F15729">
      <w:pPr>
        <w:numPr>
          <w:ilvl w:val="2"/>
          <w:numId w:val="234"/>
        </w:numPr>
        <w:tabs>
          <w:tab w:val="left" w:pos="567"/>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laikytis darbų saugos, gaisrinės saugos, higienos, aplinkos apsaugos reikalavimų ir Klaipėdos valstybinio jūrų uosto naudojimosi ir Klaipėdos valstybinio jūrų uosto laivybos taisyklių reikalavimų bei atsakyti už jų vykdymą ir pasekmes, pažeidus jų reikalavimus;</w:t>
      </w:r>
    </w:p>
    <w:p w14:paraId="5004A9ED" w14:textId="77777777" w:rsidR="00723415" w:rsidRDefault="00F15729">
      <w:pPr>
        <w:numPr>
          <w:ilvl w:val="2"/>
          <w:numId w:val="235"/>
        </w:numPr>
        <w:tabs>
          <w:tab w:val="left" w:pos="567"/>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sudaryti sąlygas ir netrukdyti kitam rangovui statybvietės ribose vykdyti papildomus darbus, jei tokių kito rangovo vykdomų darbų Objekte būtų ir, laikantis Įstatymo nustatytos tvarkos, jų vykdymas būtų pavestas kitam rangovui; </w:t>
      </w:r>
    </w:p>
    <w:p w14:paraId="5004A9EE" w14:textId="77777777" w:rsidR="00723415" w:rsidRDefault="00F15729">
      <w:pPr>
        <w:numPr>
          <w:ilvl w:val="2"/>
          <w:numId w:val="236"/>
        </w:numPr>
        <w:tabs>
          <w:tab w:val="left" w:pos="567"/>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užtikrinti, kad Rangovo ar Rangovo subrangovų darbuotojai ir (arba) tretieji asmenys, vykdantys Darbus, Darbų atlikimo metu statybvietėje nebūtų apsvaigę nuo alkoholio, narkotinių, toksinių ir (arba) psichotropinių medžiagų;</w:t>
      </w:r>
    </w:p>
    <w:p w14:paraId="5004A9EF" w14:textId="77777777" w:rsidR="00723415" w:rsidRDefault="00F15729">
      <w:pPr>
        <w:numPr>
          <w:ilvl w:val="2"/>
          <w:numId w:val="237"/>
        </w:numPr>
        <w:tabs>
          <w:tab w:val="left" w:pos="567"/>
          <w:tab w:val="left" w:pos="851"/>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(toliau – kodeksas). </w:t>
      </w:r>
      <w:r w:rsidRPr="00FD1743">
        <w:rPr>
          <w:rFonts w:ascii="Archivo" w:hAnsi="Archivo" w:cs="Archivo"/>
          <w:sz w:val="22"/>
          <w:szCs w:val="22"/>
          <w:lang w:val="lt-LT"/>
        </w:rPr>
        <w:t xml:space="preserve">Susipažinti su politika ir kodeksu bei jų pakeitimais galima adresu </w:t>
      </w:r>
      <w:hyperlink r:id="rId8">
        <w:r w:rsidRPr="00FD1743">
          <w:rPr>
            <w:rFonts w:ascii="Archivo" w:hAnsi="Archivo" w:cs="Archivo"/>
            <w:sz w:val="22"/>
            <w:szCs w:val="22"/>
            <w:lang w:val="lt-LT"/>
          </w:rPr>
          <w:t>http://www.portofklaipeda.lt</w:t>
        </w:r>
      </w:hyperlink>
      <w:r w:rsidRPr="00FD1743">
        <w:rPr>
          <w:rFonts w:ascii="Archivo" w:hAnsi="Archivo" w:cs="Archivo"/>
          <w:sz w:val="22"/>
          <w:szCs w:val="22"/>
          <w:lang w:val="lt-LT"/>
        </w:rPr>
        <w:t>. Tiekėjas privalo užtikrinti, kad šio punkto ir politikos bei kodekso reikalavimų laikytųsi Tiekėjo ir Sutarčiai vykdyti jo pasitelkiamų trečiųjų asmenų darbuotojai ir kiti atstovai</w:t>
      </w:r>
      <w:r>
        <w:rPr>
          <w:rFonts w:ascii="Archivo" w:hAnsi="Archivo" w:cs="Archivo"/>
          <w:sz w:val="22"/>
          <w:szCs w:val="22"/>
          <w:lang w:val="lt-LT"/>
        </w:rPr>
        <w:t xml:space="preserve">; </w:t>
      </w:r>
    </w:p>
    <w:p w14:paraId="5004A9F0" w14:textId="77777777" w:rsidR="00723415" w:rsidRDefault="00F15729">
      <w:pPr>
        <w:numPr>
          <w:ilvl w:val="2"/>
          <w:numId w:val="238"/>
        </w:numPr>
        <w:tabs>
          <w:tab w:val="left" w:pos="567"/>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vykdant Sutartį laikytis aplinkos apsaugos, socialinės ir darbo teisės įsipareigojimų, nustatytų Europos Sąjungos ir Lietuvos Respublikos teisės aktuose, kolektyvinėse sutartyse ir Įstatymo 7 priede nurodytose tarptautinėse konvencijose;</w:t>
      </w:r>
    </w:p>
    <w:p w14:paraId="5004A9F1" w14:textId="77777777" w:rsidR="00723415" w:rsidRDefault="00F15729">
      <w:pPr>
        <w:numPr>
          <w:ilvl w:val="2"/>
          <w:numId w:val="239"/>
        </w:numPr>
        <w:tabs>
          <w:tab w:val="left" w:pos="567"/>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Užsakovui pareikalavus, pateikti atitiktį aplinkos apsaugos kriterijams pagrindžiančius dokumentus dėl produktų, nurodytų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XIII–XVI skyriuose, kuriems yra nustatyti minimalūs aplinkos apsaugos kriterijai;</w:t>
      </w:r>
    </w:p>
    <w:p w14:paraId="5004A9F2" w14:textId="77777777" w:rsidR="00723415" w:rsidRDefault="00F15729">
      <w:pPr>
        <w:numPr>
          <w:ilvl w:val="2"/>
          <w:numId w:val="240"/>
        </w:numPr>
        <w:tabs>
          <w:tab w:val="left" w:pos="567"/>
          <w:tab w:val="left" w:pos="851"/>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Užsakovui pareikalavus, pateikti Rangovo, subrangovo, ūkio subjekto, kurio pajėgumais Rangovas remiasi, Darbų atlikimo metu naudojamų prekių gamintojo ar šiuos subjektus kontroliuojančių juridinių asmenų registraciją ar fizinių asmenų nuolatinę gyvenamąją vietą ir pilietybę patvirtinančius Įstatyme nurodytus dokumentus, taip pat tiekiamų ar Darbų atlikimo metu naudojamų prekių  kilmę patvirtinančius gamintojo ar kito trečiojo asmens išduotus dokumentus;</w:t>
      </w:r>
    </w:p>
    <w:p w14:paraId="5004A9F3" w14:textId="77777777" w:rsidR="00723415" w:rsidRDefault="00F15729">
      <w:pPr>
        <w:numPr>
          <w:ilvl w:val="2"/>
          <w:numId w:val="241"/>
        </w:numPr>
        <w:tabs>
          <w:tab w:val="left" w:pos="567"/>
          <w:tab w:val="left" w:pos="851"/>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Sutartyje numatytus ar Užsakovo prašomus pateikti dokumentus teikti Sutartyje numatyta forma ir formatu, o kai tai Sutartyje nenurodyta – Užsakovo projekto vadovo nurodyta forma ir formatu;</w:t>
      </w:r>
    </w:p>
    <w:p w14:paraId="5004A9F4" w14:textId="77777777" w:rsidR="00723415" w:rsidRDefault="00F15729">
      <w:pPr>
        <w:numPr>
          <w:ilvl w:val="2"/>
          <w:numId w:val="242"/>
        </w:numPr>
        <w:tabs>
          <w:tab w:val="left" w:pos="567"/>
          <w:tab w:val="left" w:pos="851"/>
          <w:tab w:val="left" w:pos="1560"/>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Užsakovui prašant ir suteikus prieigą Rangovo įgaliotam asmeniui, Sutartyje ar Užsakovo projekto vadovo nurodytu periodiškumu fiksuoti faktinę darbų vykdymo eigą atitinkančią informaciją, informaciją, reikšmingą Sutarties vykdymui, taip pat kitą Užsakovo projekto vadovo prašomą nurodyti informaciją „Let’s build“ programoje;</w:t>
      </w:r>
    </w:p>
    <w:p w14:paraId="5004A9F5" w14:textId="77777777" w:rsidR="00723415" w:rsidRDefault="00F15729">
      <w:pPr>
        <w:pStyle w:val="ListParagraph"/>
        <w:numPr>
          <w:ilvl w:val="2"/>
          <w:numId w:val="243"/>
        </w:numPr>
        <w:tabs>
          <w:tab w:val="left" w:pos="567"/>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Užtikrinti, kad visi statybvietėje Darbus atliekantys asmenys turėtų teisės aktų nustatyta tvarka suformuotą skaidriai dirbančio asmens identifikavimo kodą, o kiti statybvietėje esantys asmenys – Rangovo nustatytą kitų statybvietėje esančių asmenų identifikavimo priemonę, nustatyti kitų statybvietėje esančių asmenų identifikavimo priemonės išdavimo tvarką, registruoti kitų statybvietėje esančių asmenų buvimo statybvietėje pradžios ir pabaigos laiką ir priežastį, vykdyti kitas Lietuvos Respublikos teisės aktuose nustatytas su statybvietėje esančių asmenų identifikavimu susijusias pareigas. Kai Rangovo vardu veikia jungtinės veiklos partneriai, šiame punkte nurodytas pareigas vykdo atsakingas jungtinės veiklos partneris;</w:t>
      </w:r>
    </w:p>
    <w:p w14:paraId="5004A9F6" w14:textId="77777777" w:rsidR="00723415" w:rsidRDefault="00F15729">
      <w:pPr>
        <w:pStyle w:val="ListParagraph"/>
        <w:numPr>
          <w:ilvl w:val="2"/>
          <w:numId w:val="244"/>
        </w:numPr>
        <w:tabs>
          <w:tab w:val="left" w:pos="567"/>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privalo nuolat stebėti ir identifikuoti su sankcijų laikymusi susijusias rizikas Rangovo vykdomos veiklos apimtyje, būti susipažinęs su ir laikytis Užsakovo  sankcijų įgyvendinimo ir kontrolės politikos (</w:t>
      </w:r>
      <w:hyperlink r:id="rId9">
        <w:r>
          <w:rPr>
            <w:rStyle w:val="Hyperlink"/>
            <w:rFonts w:ascii="Archivo" w:hAnsi="Archivo" w:cs="Archivo"/>
            <w:color w:val="auto"/>
            <w:sz w:val="22"/>
            <w:szCs w:val="22"/>
            <w:lang w:val="lt-LT"/>
          </w:rPr>
          <w:t>https://portofklaipeda.lt/wp-content/uploads/2024/10/Sankciju-politika.pdf</w:t>
        </w:r>
      </w:hyperlink>
      <w:r>
        <w:rPr>
          <w:rFonts w:ascii="Archivo" w:hAnsi="Archivo" w:cs="Archivo"/>
          <w:sz w:val="22"/>
          <w:szCs w:val="22"/>
          <w:lang w:val="lt-LT"/>
        </w:rPr>
        <w:t>) nuostatų arba turėti savo sankcijų reikalavimų įgyvendinimo vidinius dokumentus, kurie neprieštarautų Užsakovo sankcijų įgyvendinimo ir kontrolės politikai, taip pat užtikrinti, kad šių reikalavimų laikytųsi ūkio subjektai, kurių pajėgumais Rangovas remiasi ir Rangovo pasitelkti subtiekėjai;</w:t>
      </w:r>
    </w:p>
    <w:p w14:paraId="5004A9F7" w14:textId="77777777" w:rsidR="00723415" w:rsidRDefault="00F15729">
      <w:pPr>
        <w:pStyle w:val="ListParagraph"/>
        <w:numPr>
          <w:ilvl w:val="2"/>
          <w:numId w:val="245"/>
        </w:numPr>
        <w:tabs>
          <w:tab w:val="left" w:pos="567"/>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tinkamai vykdyti kitas Sutartyje ir taikomuose teisės aktuose numatytas Rangovui priskiriamas pareigas.</w:t>
      </w:r>
    </w:p>
    <w:p w14:paraId="5004A9F8" w14:textId="77777777" w:rsidR="00723415" w:rsidRDefault="00F15729">
      <w:pPr>
        <w:pStyle w:val="ListParagraph"/>
        <w:numPr>
          <w:ilvl w:val="1"/>
          <w:numId w:val="246"/>
        </w:numPr>
        <w:tabs>
          <w:tab w:val="left" w:pos="567"/>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patvirtina, kad Sutarties sudarymo metu Rangovui, jo pasitelktiems subrangovams ir subjektams, kurių pajėgumais Rangovas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Rangovui ar subjektams, kurių pajėgumais Rangovas rėmėsi, Rangovas įsipareigoja nedelsdamas raštu pranešti apie tai Užsakovui, o jei sankcijos ar ribojamosios priemonės būtų pradėtos taikyti Rangovo pasitelktiems subrangovams, nedelsdamas pašalinti tokius subrangovus iš Sutarties vykdymo ir, esant poreikiui, pakeisti tokius subrangovus Sutartyje nustatyta tvarka. Rangovas, pažeidęs šiuo Sutarties punktu nustatytus įsipareigojimus, taip pat paaiškėjus, kad šiame punkte nustatyti Rangovo patvirtinimai neatitinka tikrovės, privalo atlyginti Užsakovui su tokiu pažeidimu ir patvirtinimų neatitikimu susijusius nuostolius, įskaitant, bet neapsiribojant su Sutarties nutraukimu susijusius nuostolius.</w:t>
      </w:r>
    </w:p>
    <w:p w14:paraId="5004A9F9" w14:textId="77777777" w:rsidR="00723415" w:rsidRDefault="00F15729">
      <w:pPr>
        <w:numPr>
          <w:ilvl w:val="1"/>
          <w:numId w:val="247"/>
        </w:numPr>
        <w:tabs>
          <w:tab w:val="left" w:pos="567"/>
          <w:tab w:val="left" w:pos="851"/>
        </w:tabs>
        <w:spacing w:after="120" w:line="276" w:lineRule="auto"/>
        <w:ind w:left="0" w:firstLine="0"/>
        <w:jc w:val="both"/>
        <w:rPr>
          <w:rFonts w:ascii="Archivo" w:hAnsi="Archivo" w:cs="Archivo"/>
          <w:b/>
          <w:sz w:val="22"/>
          <w:szCs w:val="22"/>
          <w:lang w:val="lt-LT"/>
        </w:rPr>
      </w:pPr>
      <w:r>
        <w:rPr>
          <w:rFonts w:ascii="Archivo" w:hAnsi="Archivo" w:cs="Archivo"/>
          <w:b/>
          <w:sz w:val="22"/>
          <w:szCs w:val="22"/>
          <w:lang w:val="lt-LT"/>
        </w:rPr>
        <w:t>Specialieji Rangovo įsipareigojimai:</w:t>
      </w:r>
    </w:p>
    <w:p w14:paraId="5004A9FA" w14:textId="77777777" w:rsidR="00723415" w:rsidRDefault="00F15729">
      <w:pPr>
        <w:pStyle w:val="ListParagraph"/>
        <w:numPr>
          <w:ilvl w:val="2"/>
          <w:numId w:val="248"/>
        </w:numPr>
        <w:tabs>
          <w:tab w:val="left" w:pos="851"/>
        </w:tabs>
        <w:spacing w:after="120"/>
        <w:ind w:left="0" w:firstLine="0"/>
        <w:jc w:val="both"/>
        <w:rPr>
          <w:rFonts w:ascii="Archivo" w:hAnsi="Archivo" w:cs="Archivo"/>
          <w:bCs/>
          <w:sz w:val="22"/>
          <w:szCs w:val="22"/>
          <w:lang w:val="lt-LT"/>
        </w:rPr>
      </w:pPr>
      <w:r>
        <w:rPr>
          <w:rFonts w:ascii="Archivo" w:hAnsi="Archivo" w:cs="Archivo"/>
          <w:bCs/>
          <w:sz w:val="22"/>
          <w:szCs w:val="22"/>
          <w:lang w:val="lt-LT"/>
        </w:rPr>
        <w:t>Sutartyje nustatytais terminais priėmimo–perdavimo aktu priimti statybvietę;</w:t>
      </w:r>
    </w:p>
    <w:p w14:paraId="5004A9FB" w14:textId="77777777" w:rsidR="00723415" w:rsidRDefault="00F15729">
      <w:pPr>
        <w:numPr>
          <w:ilvl w:val="2"/>
          <w:numId w:val="249"/>
        </w:numPr>
        <w:tabs>
          <w:tab w:val="left" w:pos="567"/>
          <w:tab w:val="left" w:pos="851"/>
          <w:tab w:val="left" w:pos="1276"/>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pagal normatyvinių statybos dokumentų nustatytus reikalavimus, pirkimo dokumentus ir Sutarties nuostatas Darbus planuoti ir vykdyti taip, kad jie būtų atlikti kokybiškai ir laiku;</w:t>
      </w:r>
    </w:p>
    <w:p w14:paraId="5004A9FC" w14:textId="77777777" w:rsidR="00723415" w:rsidRDefault="00F15729">
      <w:pPr>
        <w:numPr>
          <w:ilvl w:val="2"/>
          <w:numId w:val="250"/>
        </w:numPr>
        <w:tabs>
          <w:tab w:val="left" w:pos="567"/>
          <w:tab w:val="left" w:pos="851"/>
          <w:tab w:val="left" w:pos="1276"/>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pasirašant priėmimo–perdavimo aktą perimti Užsakovo perduodamas medžiagas ir sandėliuoti jas nenusižengiant statybos techninių reglamentų ir taisyklių bei techninių specifikacijų reikalavimams, sudaryti sąlygas Užsakovui patikrinti ne statybvietėje sandėliuojamas Užsakovo Rangovui perduotas medžiagas, kai Statybos darbams naudojamos Užsakovo medžiagos;</w:t>
      </w:r>
    </w:p>
    <w:p w14:paraId="5004A9FD" w14:textId="77777777" w:rsidR="00723415" w:rsidRDefault="00F15729">
      <w:pPr>
        <w:numPr>
          <w:ilvl w:val="2"/>
          <w:numId w:val="251"/>
        </w:numPr>
        <w:tabs>
          <w:tab w:val="left" w:pos="567"/>
          <w:tab w:val="left" w:pos="851"/>
          <w:tab w:val="left" w:pos="1276"/>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užtikrinti Objekte esančių materialinių vertybių apsaugą ir atsakyti už jų sugadinimą, sunaikinimą ar praradimą;</w:t>
      </w:r>
    </w:p>
    <w:p w14:paraId="5004A9FE" w14:textId="77777777" w:rsidR="00723415" w:rsidRDefault="00F15729">
      <w:pPr>
        <w:numPr>
          <w:ilvl w:val="2"/>
          <w:numId w:val="252"/>
        </w:numPr>
        <w:tabs>
          <w:tab w:val="left" w:pos="567"/>
          <w:tab w:val="left" w:pos="851"/>
          <w:tab w:val="left" w:pos="1276"/>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informuoti Užsakovą apie būtinybę keisti ar pataisyti Aprašą;</w:t>
      </w:r>
    </w:p>
    <w:p w14:paraId="5004A9FF" w14:textId="77777777" w:rsidR="00723415" w:rsidRDefault="00F15729">
      <w:pPr>
        <w:numPr>
          <w:ilvl w:val="2"/>
          <w:numId w:val="253"/>
        </w:numPr>
        <w:tabs>
          <w:tab w:val="left" w:pos="567"/>
          <w:tab w:val="left" w:pos="851"/>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Sutartyje nustatyta tvarka ir terminais teikti tarpinius Darbų priėmimo–perdavimo aktus;</w:t>
      </w:r>
    </w:p>
    <w:p w14:paraId="5004AA00" w14:textId="77777777" w:rsidR="00723415" w:rsidRDefault="00F15729">
      <w:pPr>
        <w:numPr>
          <w:ilvl w:val="2"/>
          <w:numId w:val="254"/>
        </w:numPr>
        <w:tabs>
          <w:tab w:val="left" w:pos="567"/>
          <w:tab w:val="left" w:pos="851"/>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užbaigus darbus parengti ir (ar) atnaujinti techninius pasus;</w:t>
      </w:r>
    </w:p>
    <w:p w14:paraId="5004AA01" w14:textId="77777777" w:rsidR="00723415" w:rsidRDefault="00F15729">
      <w:pPr>
        <w:numPr>
          <w:ilvl w:val="2"/>
          <w:numId w:val="255"/>
        </w:numPr>
        <w:tabs>
          <w:tab w:val="left" w:pos="567"/>
          <w:tab w:val="left" w:pos="851"/>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ne vėliau kaip per 10 (dešimt) dienų nuo defektų paaiškėjimo savo sąskaita pradėti šalinti Darbų atlikimo metu bei garantiniu laikotarpiu atsiradusius defektus;</w:t>
      </w:r>
    </w:p>
    <w:p w14:paraId="5004AA02" w14:textId="77777777" w:rsidR="00723415" w:rsidRDefault="00F15729">
      <w:pPr>
        <w:numPr>
          <w:ilvl w:val="2"/>
          <w:numId w:val="256"/>
        </w:numPr>
        <w:tabs>
          <w:tab w:val="left" w:pos="567"/>
          <w:tab w:val="left" w:pos="851"/>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statybines atliekas tvarkyti pagal taikomas Aplinkos ministro įsakymu tvirtinamas Statybinių atliekų tvarkymo taisykles, toliau nurodyta tvarka ir laikantis Užsakovo nurodymų:</w:t>
      </w:r>
    </w:p>
    <w:p w14:paraId="5004AA03" w14:textId="77777777" w:rsidR="00723415" w:rsidRDefault="00F15729">
      <w:pPr>
        <w:pStyle w:val="ListParagraph"/>
        <w:numPr>
          <w:ilvl w:val="3"/>
          <w:numId w:val="257"/>
        </w:numPr>
        <w:tabs>
          <w:tab w:val="left" w:pos="567"/>
          <w:tab w:val="left" w:pos="851"/>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tinkamas perdirbti statybines atliekas, susidariusias atliekant statybos darbus, išvežti perdirbti, o netinkamas perdirbti – išvežti į statybinių atliekų sąvartyną, pateikiant Užsakovui tai patvirtinančius dokumentus (pažymas, sąskaitas faktūras ir pan.);</w:t>
      </w:r>
    </w:p>
    <w:p w14:paraId="5004AA04" w14:textId="77777777" w:rsidR="00723415" w:rsidRDefault="00F15729">
      <w:pPr>
        <w:pStyle w:val="ListParagraph"/>
        <w:numPr>
          <w:ilvl w:val="3"/>
          <w:numId w:val="258"/>
        </w:numPr>
        <w:tabs>
          <w:tab w:val="left" w:pos="567"/>
          <w:tab w:val="left" w:pos="851"/>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ne mažiau kaip 70 proc. (pagal svorį) tinkamų perdirbti, nepavojingų atliekų (išskyrus Aplinkos ministro tvirtinamose Statybinių atliekų tvarkymo taisyklėse nurodytas 17 05 04 kategorijos (gruntas ir akmenys, nenurodyti 17 05 03 kategorijoje) kiekio ir panaudoti pakartotinai arba perdirbti bei pateikti Užsakovui tai patvirtinančius dokumentus (pažymas ir pan.);</w:t>
      </w:r>
    </w:p>
    <w:p w14:paraId="5004AA05" w14:textId="77777777" w:rsidR="00723415" w:rsidRDefault="00F15729">
      <w:pPr>
        <w:pStyle w:val="ListParagraph"/>
        <w:numPr>
          <w:ilvl w:val="3"/>
          <w:numId w:val="259"/>
        </w:numPr>
        <w:tabs>
          <w:tab w:val="left" w:pos="567"/>
          <w:tab w:val="left" w:pos="851"/>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metalo konstrukcijas ir dirbinius, susidariusius atliekant statybos darbus (metalo laužą), išvalyti nuo kitų atliekų (pvz., gelžbetonio ir grunto, jeigu tokių būtų. Metalo laužą surūšiuoti, pasverti ir pagal pasirašytą dvišalį aktą perduoti Užsakovui ir (arba), Užsakovo nurodymu, nugabenti į Užsakovo nurodytą vietą (pvz., laikiną sandėliavimo vietą ar metalo laužo supirktuvę). Atliekas, susidariusias išvalant metalo laužą iš kitų atliekų, sutvarkyti pagal Statybinių atliekų tvarkymo taisykles;</w:t>
      </w:r>
    </w:p>
    <w:p w14:paraId="5004AA06" w14:textId="77777777" w:rsidR="00723415" w:rsidRDefault="00F15729">
      <w:pPr>
        <w:numPr>
          <w:ilvl w:val="2"/>
          <w:numId w:val="260"/>
        </w:numPr>
        <w:tabs>
          <w:tab w:val="left" w:pos="567"/>
          <w:tab w:val="left" w:pos="851"/>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Užsakovui pareikalavus, pateikti Darbų lokalinę sąmatą ir kitus dokumentus, susijusius su Sutarties vykdymu;</w:t>
      </w:r>
    </w:p>
    <w:p w14:paraId="5004AA07" w14:textId="77777777" w:rsidR="00723415" w:rsidRDefault="00F15729">
      <w:pPr>
        <w:numPr>
          <w:ilvl w:val="2"/>
          <w:numId w:val="261"/>
        </w:numPr>
        <w:tabs>
          <w:tab w:val="left" w:pos="567"/>
          <w:tab w:val="left" w:pos="851"/>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Užsakovui pareikalavus, už kiekvieną einamąjį mėnesį iki kito mėnesio 7 (septintos) dienos pateikti Užsakovo atstovui faktiškai atliktų Darbų grafiką Microsoft Project formatu ir (arba) kitu Užsakovo prašomu formatu ir, esant atsilikimui nuo suderinto kalendorinio Darbų atlikimo grafiko, motyvuotai pagrįsti vėlavimo priežastis, numatyti ir nurodyti priemones ir terminus Darbų vėlavimui pašalinti be papildomų išlaidų Užsakovui. Faktiškai atliktų Darbų grafikas už einamąjį mėnesį turi būti pateiktas su Rangovo paskirto atstovo parašu ir data;</w:t>
      </w:r>
    </w:p>
    <w:p w14:paraId="5004AA08" w14:textId="77777777" w:rsidR="00723415" w:rsidRDefault="00F15729">
      <w:pPr>
        <w:numPr>
          <w:ilvl w:val="2"/>
          <w:numId w:val="262"/>
        </w:numPr>
        <w:tabs>
          <w:tab w:val="left" w:pos="567"/>
          <w:tab w:val="left" w:pos="851"/>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Po objekto užbaigimo ne vėliau kaip per 10 (dešimt) dienų pateikti Užsakovui Rangovo ir Užsakovo atstovų pasirašytą teigiamą statybos darbų įvertinimo aktą.</w:t>
      </w:r>
    </w:p>
    <w:p w14:paraId="5004AA09" w14:textId="77777777" w:rsidR="00723415" w:rsidRDefault="00F15729">
      <w:pPr>
        <w:numPr>
          <w:ilvl w:val="1"/>
          <w:numId w:val="263"/>
        </w:numPr>
        <w:tabs>
          <w:tab w:val="left" w:pos="567"/>
          <w:tab w:val="left" w:pos="851"/>
          <w:tab w:val="left" w:pos="1276"/>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Visi rezultatai ir su jais susijusios teisės, įgytos vykdant Sutartį, įskaitant autorines ir kitas intelektinės ar pramoninės nuosavybės teises, yra Užsakovo nuosavybė.</w:t>
      </w:r>
    </w:p>
    <w:p w14:paraId="5004AA0A" w14:textId="77777777" w:rsidR="00723415" w:rsidRDefault="00F15729">
      <w:pPr>
        <w:numPr>
          <w:ilvl w:val="1"/>
          <w:numId w:val="264"/>
        </w:numPr>
        <w:tabs>
          <w:tab w:val="left" w:pos="567"/>
          <w:tab w:val="left" w:pos="851"/>
          <w:tab w:val="left" w:pos="1276"/>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Nė viena Šalis neturi teisės perleisti visų arba dalies teisių ir pareigų pagal Sutartį jokiai trečiajai šaliai be išankstinio raštiško kitos Šalies sutikimo. </w:t>
      </w:r>
    </w:p>
    <w:p w14:paraId="5004AA0B" w14:textId="77777777" w:rsidR="00723415" w:rsidRDefault="00F15729">
      <w:pPr>
        <w:pStyle w:val="Heading1"/>
        <w:rPr>
          <w:rFonts w:ascii="Archivo" w:hAnsi="Archivo" w:cs="Archivo"/>
          <w:szCs w:val="22"/>
          <w:lang w:val="lt-LT"/>
        </w:rPr>
      </w:pPr>
      <w:r>
        <w:rPr>
          <w:rFonts w:ascii="Archivo" w:hAnsi="Archivo" w:cs="Archivo"/>
          <w:szCs w:val="22"/>
          <w:lang w:val="lt-LT"/>
        </w:rPr>
        <w:t>DARBŲ ATLIKIMAS</w:t>
      </w:r>
    </w:p>
    <w:p w14:paraId="5004AA0C" w14:textId="77777777" w:rsidR="00723415" w:rsidRDefault="00F15729">
      <w:pPr>
        <w:pStyle w:val="ListParagraph"/>
        <w:numPr>
          <w:ilvl w:val="1"/>
          <w:numId w:val="265"/>
        </w:numPr>
        <w:tabs>
          <w:tab w:val="left" w:pos="567"/>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Užsakovas perduoda Rangovui nustatyto dydžio statybvietę Sutartyje nustatyta tvarka:</w:t>
      </w:r>
    </w:p>
    <w:p w14:paraId="5004AA0D" w14:textId="77777777" w:rsidR="00723415" w:rsidRDefault="00F15729">
      <w:pPr>
        <w:numPr>
          <w:ilvl w:val="2"/>
          <w:numId w:val="266"/>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Rangovas per 2 (dvi) dienas nuo Sutarties įsigaliojimo dienos privalo pateikti Užsakovui tvirtinti statybvietės planą, suderintą su uosto naudotoju ir, jeigu reikia, kitais suinteresuotais asmenimis; </w:t>
      </w:r>
    </w:p>
    <w:p w14:paraId="5004AA0E" w14:textId="77777777" w:rsidR="00723415" w:rsidRDefault="00F15729">
      <w:pPr>
        <w:numPr>
          <w:ilvl w:val="2"/>
          <w:numId w:val="267"/>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Užsakovas, gavęs iš Rangovo suderintą statybvietės planą, per 2 (dvi) dienas jį patvirtina ir pateikia Rangovui statybvietės priėmimo–perdavimo aktą, arba motyvuotai atsisako tvirtinti statybvietės planą raštu informuodamas Rangovą apie tokio atsisakymo priežastis. Užsakovui atsisakius tvirtinti statybvietės planą, Rangovas privalo nedelsiant pakoreguoti jį pagal Užsakovo pastabas ir iš naujo teikti Užsakovui tvirtinti;</w:t>
      </w:r>
    </w:p>
    <w:p w14:paraId="5004AA0F" w14:textId="77777777" w:rsidR="00723415" w:rsidRDefault="00F15729">
      <w:pPr>
        <w:numPr>
          <w:ilvl w:val="2"/>
          <w:numId w:val="268"/>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gavęs iš Užsakovo statybvietės priėmimo–perdavimo aktą, per 1 (vieną) dieną privalo perimti statybvietę;</w:t>
      </w:r>
    </w:p>
    <w:p w14:paraId="5004AA10" w14:textId="77777777" w:rsidR="00723415" w:rsidRDefault="00F15729">
      <w:pPr>
        <w:numPr>
          <w:ilvl w:val="2"/>
          <w:numId w:val="269"/>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jeigu Rangovas nepriima statybvietės nustatytu terminu, laikoma, kad Užsakovas statybvietę perdavė Rangovui 2-ą (antrą) dieną po statybvietės priėmimo–perdavimo akto išsiuntimo Rangovui dienos.</w:t>
      </w:r>
    </w:p>
    <w:p w14:paraId="5004AA11" w14:textId="77777777" w:rsidR="00723415" w:rsidRDefault="00F15729">
      <w:pPr>
        <w:numPr>
          <w:ilvl w:val="1"/>
          <w:numId w:val="270"/>
        </w:numPr>
        <w:tabs>
          <w:tab w:val="left" w:pos="709"/>
        </w:tabs>
        <w:spacing w:after="120" w:line="276" w:lineRule="auto"/>
        <w:ind w:left="0" w:firstLine="0"/>
        <w:jc w:val="both"/>
        <w:rPr>
          <w:rFonts w:ascii="Archivo" w:hAnsi="Archivo" w:cs="Archivo"/>
          <w:b/>
          <w:sz w:val="22"/>
          <w:szCs w:val="22"/>
          <w:lang w:val="lt-LT"/>
        </w:rPr>
      </w:pPr>
      <w:r>
        <w:rPr>
          <w:rFonts w:ascii="Archivo" w:hAnsi="Archivo" w:cs="Archivo"/>
          <w:b/>
          <w:sz w:val="22"/>
          <w:szCs w:val="22"/>
          <w:lang w:val="lt-LT"/>
        </w:rPr>
        <w:t>Vykdydamas Darbus Rangovas:</w:t>
      </w:r>
    </w:p>
    <w:p w14:paraId="5004AA12" w14:textId="77777777" w:rsidR="00723415" w:rsidRDefault="00F15729">
      <w:pPr>
        <w:numPr>
          <w:ilvl w:val="2"/>
          <w:numId w:val="271"/>
        </w:numPr>
        <w:tabs>
          <w:tab w:val="left" w:pos="851"/>
          <w:tab w:val="left" w:pos="1560"/>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prieš Darbų pradžią, suderinęs su uosto naudotojo atstovu, privalo pateikti Užsakovui Darbų technologijos projektą PDF formatu ir originalią popierinę versiją. Darbų technologijos projekte turi būti numatytos laikinos priemonės Darbų atlikimo metu apsaugoti statybvietę, įrangą ir žmones nuo išorinių veiksnių,</w:t>
      </w:r>
      <w:r>
        <w:t xml:space="preserve"> </w:t>
      </w:r>
      <w:r>
        <w:rPr>
          <w:rFonts w:ascii="Archivo" w:hAnsi="Archivo" w:cs="Archivo"/>
          <w:sz w:val="22"/>
          <w:szCs w:val="22"/>
          <w:lang w:val="lt-LT"/>
        </w:rPr>
        <w:t>kad Rangovui vykdant visus Projekto numatytus Objekto Darbus neiškiltų grėsmė kranto stabilumui ir uosto naudotojo nuomojamoje teritorijoje esantiems statiniams;</w:t>
      </w:r>
    </w:p>
    <w:p w14:paraId="5004AA13" w14:textId="77777777" w:rsidR="00723415" w:rsidRDefault="00F15729">
      <w:pPr>
        <w:numPr>
          <w:ilvl w:val="2"/>
          <w:numId w:val="272"/>
        </w:numPr>
        <w:tabs>
          <w:tab w:val="left" w:pos="851"/>
          <w:tab w:val="left" w:pos="1560"/>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gauna leidimus arba suderina Darbų atlikimą apsauginėse zonose (elektros tinklų, ryšių linijų, magistralinių vamzdynų ir kt.), miestų gatvių važiuojamojoje dalyje, eksploatuojamuose geležinkelių ir kelių ruožuose medžiams kirsti, žemės darbams vykdyti ir pan.;</w:t>
      </w:r>
    </w:p>
    <w:p w14:paraId="5004AA14" w14:textId="77777777" w:rsidR="00723415" w:rsidRDefault="00F15729">
      <w:pPr>
        <w:numPr>
          <w:ilvl w:val="2"/>
          <w:numId w:val="273"/>
        </w:numPr>
        <w:tabs>
          <w:tab w:val="left" w:pos="851"/>
          <w:tab w:val="left" w:pos="1560"/>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suderinęs su Užsakovu ir su inžinerinius tinklus eksploatuojančia organizacija, organizuoja veikiančių inžinerinių tinklų atjungimą ir naujai nutiestų inžinerinių tinklų ir komunikacijų prijungimą prie veikiančių tinklų;</w:t>
      </w:r>
    </w:p>
    <w:p w14:paraId="5004AA15" w14:textId="77777777" w:rsidR="00723415" w:rsidRDefault="00F15729">
      <w:pPr>
        <w:numPr>
          <w:ilvl w:val="2"/>
          <w:numId w:val="274"/>
        </w:numPr>
        <w:tabs>
          <w:tab w:val="left" w:pos="851"/>
          <w:tab w:val="left" w:pos="1560"/>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nedelsdamas raštu privalo pateikti savo abejones Užsakovui:</w:t>
      </w:r>
    </w:p>
    <w:p w14:paraId="5004AA16" w14:textId="77777777" w:rsidR="00723415" w:rsidRDefault="00F15729">
      <w:pPr>
        <w:pStyle w:val="ListParagraph"/>
        <w:numPr>
          <w:ilvl w:val="3"/>
          <w:numId w:val="275"/>
        </w:numPr>
        <w:tabs>
          <w:tab w:val="left" w:pos="851"/>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dėl Užsakovo pateiktų medžiagų arba kitų rangovų atliekamų darbų kokybės (jei tokie būtų pateikti);</w:t>
      </w:r>
    </w:p>
    <w:p w14:paraId="5004AA17" w14:textId="77777777" w:rsidR="00723415" w:rsidRDefault="00F15729">
      <w:pPr>
        <w:pStyle w:val="ListParagraph"/>
        <w:numPr>
          <w:ilvl w:val="3"/>
          <w:numId w:val="276"/>
        </w:numPr>
        <w:tabs>
          <w:tab w:val="left" w:pos="851"/>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 xml:space="preserve">dėl įvairių kitų nuo Rangovo nepriklausančių aplinkybių, kurios kelia grėsmę atliekamų Darbų tinkamumui, tvirtumui, saugumui; </w:t>
      </w:r>
    </w:p>
    <w:p w14:paraId="5004AA18" w14:textId="77777777" w:rsidR="00723415" w:rsidRDefault="00F15729">
      <w:pPr>
        <w:numPr>
          <w:ilvl w:val="2"/>
          <w:numId w:val="277"/>
        </w:numPr>
        <w:tabs>
          <w:tab w:val="left" w:pos="851"/>
          <w:tab w:val="left" w:pos="1560"/>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privalo savo lėšomis kompensuoti Darbus, kurie jau atlikimo metu vertinami kaip netinkamai vykdomi arba neatitinkantys Sutarties, ir atlyginti dėl to susidariusius nuostolius. Rangovui nevykdant savo pareigų ir nepašalinus trūkumų, Užsakovas gali nustatyti atitinkamą terminą šiems trūkumams pašalinti;</w:t>
      </w:r>
    </w:p>
    <w:p w14:paraId="5004AA19" w14:textId="77777777" w:rsidR="00723415" w:rsidRDefault="00F15729">
      <w:pPr>
        <w:numPr>
          <w:ilvl w:val="2"/>
          <w:numId w:val="278"/>
        </w:numPr>
        <w:tabs>
          <w:tab w:val="left" w:pos="851"/>
          <w:tab w:val="left" w:pos="1560"/>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visus Darbų procesus turi vykdyti taip, kad esami statiniai nebūtų be reikalo arba netinkamai naudojami;</w:t>
      </w:r>
    </w:p>
    <w:p w14:paraId="5004AA1A" w14:textId="77777777" w:rsidR="00723415" w:rsidRDefault="00F15729">
      <w:pPr>
        <w:numPr>
          <w:ilvl w:val="2"/>
          <w:numId w:val="279"/>
        </w:numPr>
        <w:tabs>
          <w:tab w:val="left" w:pos="851"/>
          <w:tab w:val="left" w:pos="1560"/>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atlikus Sutartyje numatytus Darbus, sutvarko statybvietę. Rangovui nesutvarkius statybvietės iki Užsakovo nustatyto termino, Užsakovas turi teisę sutvarkyti statybvietę Rangovo lėšomis pasitelkdamas trečiuosius asmenis; </w:t>
      </w:r>
    </w:p>
    <w:p w14:paraId="5004AA1B" w14:textId="77777777" w:rsidR="00723415" w:rsidRDefault="00F15729">
      <w:pPr>
        <w:numPr>
          <w:ilvl w:val="2"/>
          <w:numId w:val="280"/>
        </w:numPr>
        <w:tabs>
          <w:tab w:val="left" w:pos="851"/>
          <w:tab w:val="left" w:pos="1560"/>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Užsakovo suteiktas sandėliavimo, darbo vietos, privažiavimo kelius ir kt. objektus suremontuoja pagal ankstesnę jų būklę;</w:t>
      </w:r>
    </w:p>
    <w:p w14:paraId="5004AA1C" w14:textId="77777777" w:rsidR="00723415" w:rsidRDefault="00F15729">
      <w:pPr>
        <w:numPr>
          <w:ilvl w:val="2"/>
          <w:numId w:val="281"/>
        </w:numPr>
        <w:tabs>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jeigu Darbai ar jų dalis atliekami naudojant Užsakovo pateiktas medžiagas ir jei kitaip nenurodo Užsakovas, Užsakovo pateiktas medžiagas, statybos gaminius ir dirbinius išsikrauna, transportuoja ir sandėliuoja Rangovas savo lėšomis; </w:t>
      </w:r>
    </w:p>
    <w:p w14:paraId="5004AA1D" w14:textId="77777777" w:rsidR="00723415" w:rsidRDefault="00F15729">
      <w:pPr>
        <w:numPr>
          <w:ilvl w:val="2"/>
          <w:numId w:val="282"/>
        </w:numPr>
        <w:tabs>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 Darbų vykdymui įsipareigoja nesitelkti subrangovų, nesiremti ūkio subjektų pajėgumais, taip pat netiekti ir Darbų atlikimui nenaudoti prekių (įskaitant jų </w:t>
      </w:r>
      <w:r>
        <w:rPr>
          <w:rFonts w:ascii="Archivo" w:eastAsia="Calibri" w:hAnsi="Archivo" w:cs="Archivo"/>
          <w:sz w:val="22"/>
          <w:szCs w:val="22"/>
          <w:lang w:val="lt-LT"/>
        </w:rPr>
        <w:t xml:space="preserve">sudedamąsias dalis, </w:t>
      </w:r>
      <w:r>
        <w:rPr>
          <w:rFonts w:ascii="Archivo" w:hAnsi="Archivo" w:cs="Archivo"/>
          <w:sz w:val="22"/>
          <w:szCs w:val="22"/>
          <w:lang w:val="lt-LT"/>
        </w:rPr>
        <w:t>pakuotes),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w:t>
      </w:r>
      <w:r>
        <w:rPr>
          <w:rFonts w:ascii="Archivo" w:hAnsi="Archivo" w:cs="Archivo"/>
          <w:spacing w:val="2"/>
          <w:sz w:val="22"/>
          <w:szCs w:val="22"/>
          <w:shd w:val="clear" w:color="auto" w:fill="FFFFFF"/>
          <w:lang w:val="lt-LT"/>
        </w:rPr>
        <w:t xml:space="preserve"> </w:t>
      </w:r>
      <w:r>
        <w:rPr>
          <w:rFonts w:ascii="Archivo" w:hAnsi="Archivo" w:cs="Archivo"/>
          <w:sz w:val="22"/>
          <w:szCs w:val="22"/>
          <w:lang w:val="lt-LT"/>
        </w:rPr>
        <w:t xml:space="preserve">sąrašą (toliau – Sąrašas), taip pat netiekti ir Darbų atlikimo metu nenaudoti prekių (įskaitant jų </w:t>
      </w:r>
      <w:r>
        <w:rPr>
          <w:rFonts w:ascii="Archivo" w:eastAsia="Calibri" w:hAnsi="Archivo" w:cs="Archivo"/>
          <w:sz w:val="22"/>
          <w:szCs w:val="22"/>
          <w:lang w:val="lt-LT"/>
        </w:rPr>
        <w:t xml:space="preserve">sudedamąsias dalis, </w:t>
      </w:r>
      <w:r>
        <w:rPr>
          <w:rFonts w:ascii="Archivo" w:hAnsi="Archivo" w:cs="Archivo"/>
          <w:sz w:val="22"/>
          <w:szCs w:val="22"/>
          <w:lang w:val="lt-LT"/>
        </w:rPr>
        <w:t>pakuotes), kurių kilmės valstybė ar teritorija yra nurodyta Sąraše, ar paslaugų, kurios teikiamos iš Sąraše nurodytų valstybių ar teritorijų. Kai atitikimas šiame punkte nustatytiems reikalavimams buvo tikrinamas pirkimo, kuriam pasibaigus sudaryta Sutartis, metu, Sutarties vykdymo metu pasikeitus tokiai informacijai ar paaiškėjus naujai informacijai, Rangovas įsipareigoja nedelsdamas tokią informaciją pateikti Užsakovui. Už kiekvieną šiame punkte nustatyto draudimo, susijusio naudojamomis prekėmis (įskaitant jų sudedamąsias dalis, pakuotes) nevykdymo atvejį Užsakovui reikalaujant Rangovas privalo sumokėti 1 000 (vienas tūkstantis) Eur dydžio baudą.</w:t>
      </w:r>
    </w:p>
    <w:p w14:paraId="5004AA1E" w14:textId="77777777" w:rsidR="00723415" w:rsidRDefault="00F15729">
      <w:pPr>
        <w:pStyle w:val="Heading1"/>
        <w:rPr>
          <w:rFonts w:ascii="Archivo" w:hAnsi="Archivo" w:cs="Archivo"/>
          <w:szCs w:val="22"/>
          <w:lang w:val="lt-LT"/>
        </w:rPr>
      </w:pPr>
      <w:r>
        <w:rPr>
          <w:rFonts w:ascii="Archivo" w:hAnsi="Archivo" w:cs="Archivo"/>
          <w:szCs w:val="22"/>
          <w:lang w:val="lt-LT"/>
        </w:rPr>
        <w:t>ATLIKTŲ DARBŲ PRIĖMIMAS</w:t>
      </w:r>
    </w:p>
    <w:p w14:paraId="5004AA1F" w14:textId="77777777" w:rsidR="00723415" w:rsidRDefault="00F15729">
      <w:pPr>
        <w:pStyle w:val="ListParagraph"/>
        <w:numPr>
          <w:ilvl w:val="1"/>
          <w:numId w:val="283"/>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Kartą per mėnesį, atlikus Sutartyje numatytus Darbus, Rangovas ir Užsakovas tarpusavyje pasirašo Darbų perdavimo–priėmimo aktą, kuriuo nustatoma, kad per ataskaitinį laikotarpį įvykdyti Darbai atlikti tinkamai. Atliktų Darbų priėmimo–perdavimo aktas sudaromas ir pasirašomas nustatyta tvarka: </w:t>
      </w:r>
    </w:p>
    <w:p w14:paraId="5004AA20" w14:textId="77777777" w:rsidR="00723415" w:rsidRDefault="00F15729">
      <w:pPr>
        <w:numPr>
          <w:ilvl w:val="2"/>
          <w:numId w:val="284"/>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Rangovas Užsakovo įgaliotam asmeniui pateikia Sutartyje nustatytos formos atliktų Darbų priėmimo–perdavimo aktą elektronine (Microsoft Project ir (arba) kitu Užsakovo prašomu formatu) ir Rangovo įgalioto asmens pasirašyta popierine forma (3 egz.). Atliktų Darbų priėmimo–perdavimo akte turi būti nurodyti visi per kalendorinį mėnesį, už kurį pateikiami Darbų atlikimo aktai, atlikti Darbai ir tų Darbų kaina. Darbų atlikimo aktai turi būti parengti taip, kad kiekvieną tuose aktuose nurodytą sumą galima būtų patikrinti. </w:t>
      </w:r>
    </w:p>
    <w:p w14:paraId="5004AA21" w14:textId="77777777" w:rsidR="00723415" w:rsidRDefault="00F15729">
      <w:pPr>
        <w:numPr>
          <w:ilvl w:val="2"/>
          <w:numId w:val="285"/>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Užsakovui reikalaujant, Rangovas kartu su Darbų atlikimo aktu turi pateikti Darbų rūšį ir apimtį patvirtinantį apskaičiavimą ir dokumentus, patvirtinančius Darbams panaudotų medžiagų kokybę (jei Darbai buvo atliekami Rangovo medžiagomis);</w:t>
      </w:r>
    </w:p>
    <w:p w14:paraId="5004AA22" w14:textId="77777777" w:rsidR="00723415" w:rsidRDefault="00F15729">
      <w:pPr>
        <w:numPr>
          <w:ilvl w:val="2"/>
          <w:numId w:val="286"/>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Ne vėliau kaip iki kito mėnesio 5 (penktos) dienos, Rangovas teikia Užsakovui Rangovo įgaliotų asmenų pasirašytą atliktų Darbų priėmimo–perdavimo aktą 3 egz.;</w:t>
      </w:r>
    </w:p>
    <w:p w14:paraId="5004AA23" w14:textId="77777777" w:rsidR="00723415" w:rsidRDefault="00F15729">
      <w:pPr>
        <w:numPr>
          <w:ilvl w:val="2"/>
          <w:numId w:val="287"/>
        </w:numPr>
        <w:tabs>
          <w:tab w:val="left" w:pos="709"/>
          <w:tab w:val="left" w:pos="1418"/>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Užsakovas per 5 (penkias) darbo dienas patikrina ir, jei nėra pastabų, pasirašo atliktų Darbų priėmimo–perdavimo aktus, o jei yra pastabų (jei aktuose rasta klaidų, neatitikimų, netikslumų arba reikalingi papildymai, patikslinimai, paaiškinimai ir pan.), grąžina juos su rašytinėmis pastabomis Rangovui ištaisyti;</w:t>
      </w:r>
    </w:p>
    <w:p w14:paraId="5004AA24" w14:textId="77777777" w:rsidR="00723415" w:rsidRDefault="00F15729">
      <w:pPr>
        <w:numPr>
          <w:ilvl w:val="2"/>
          <w:numId w:val="288"/>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Užsakovui pasirašius Rangovo atliktų Darbų priėmimo–perdavimo aktą, Rangovas per 2 (dvi) dienas Sutartyje nustatyta tvarka pateikia Užsakovui sąskaitą faktūrą. </w:t>
      </w:r>
    </w:p>
    <w:p w14:paraId="5004AA25" w14:textId="77777777" w:rsidR="00723415" w:rsidRDefault="00F15729">
      <w:pPr>
        <w:numPr>
          <w:ilvl w:val="1"/>
          <w:numId w:val="289"/>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 Pasirašius atliktų Darbų priėmimo–perdavimo aktą, Objekto atsitiktinio žuvimo ar sugedimo rizika, taip pat pareiga rūpintis Objektu ar jo dalimi lieka Rangovui iki Rangovo užbaigtų Darbų perdavimo statytojui akto pasirašymo.</w:t>
      </w:r>
    </w:p>
    <w:p w14:paraId="5004AA26" w14:textId="77777777" w:rsidR="00723415" w:rsidRDefault="00F15729">
      <w:pPr>
        <w:numPr>
          <w:ilvl w:val="1"/>
          <w:numId w:val="290"/>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 Rangovas, užbaigęs visus Darbus, su prašymu dėl užbaigtų Darbų perdavimo–priėmimo raštu privalo kreiptis į Užsakovą.</w:t>
      </w:r>
    </w:p>
    <w:p w14:paraId="5004AA27" w14:textId="77777777" w:rsidR="00723415" w:rsidRDefault="00F15729">
      <w:pPr>
        <w:numPr>
          <w:ilvl w:val="1"/>
          <w:numId w:val="291"/>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Užsakovas, gavęs Rangovo pranešimą apie pasirengimą perduoti atliktus Darbus, per 5 (penkias) dienas privalo:</w:t>
      </w:r>
    </w:p>
    <w:p w14:paraId="5004AA28" w14:textId="77777777" w:rsidR="00723415" w:rsidRDefault="00F15729">
      <w:pPr>
        <w:numPr>
          <w:ilvl w:val="2"/>
          <w:numId w:val="292"/>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atlikti bendrą Darbų apžiūrą ir patikrinimą. Rangovas privalo parengti užbaigtų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perdavimas ir priėmimas įforminamas užbaigtų Darbų perdavimo statytojui aktu, kurį pasirašo abi Šalys. </w:t>
      </w:r>
    </w:p>
    <w:p w14:paraId="5004AA29" w14:textId="77777777" w:rsidR="00723415" w:rsidRDefault="00F15729">
      <w:pPr>
        <w:numPr>
          <w:ilvl w:val="2"/>
          <w:numId w:val="293"/>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raštu atsisakyti perimti Darbus nurodant atsisakymo pagrindą ir nurodant Darbus, kuriuos Rangovas privalo atlikti, kad galėtų būti pasirašomas Darbų perdavimo–priėmimo aktas bei pradėta statybos užbaigimo procedūra.</w:t>
      </w:r>
    </w:p>
    <w:p w14:paraId="5004AA2A" w14:textId="77777777" w:rsidR="00723415" w:rsidRDefault="00F15729">
      <w:pPr>
        <w:numPr>
          <w:ilvl w:val="1"/>
          <w:numId w:val="294"/>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Prieš priimant Darbus turi būti atlikti bandymai ir kontroliniai matavimai, gauti rezultatai turi būti ne blogesni nei numatyta apraše.</w:t>
      </w:r>
    </w:p>
    <w:p w14:paraId="5004AA2B" w14:textId="77777777" w:rsidR="00723415" w:rsidRDefault="00F15729">
      <w:pPr>
        <w:numPr>
          <w:ilvl w:val="1"/>
          <w:numId w:val="295"/>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kartu su užbaigtų Darbų perdavimo statytojui aktu privalo Užsakovui pateikti visiškai sukomplektuotus privalomuosius statybos užbaigimo dokumentus.</w:t>
      </w:r>
    </w:p>
    <w:p w14:paraId="5004AA2C" w14:textId="77777777" w:rsidR="00723415" w:rsidRDefault="00F15729">
      <w:pPr>
        <w:numPr>
          <w:ilvl w:val="1"/>
          <w:numId w:val="296"/>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atsako Užsakovui už nukrypimus nuo normatyvinių statybos dokumentų reikalavimų ir, jei nustatoma Darbų trūkumų, Rangovas šalina juos savo lėšomis.</w:t>
      </w:r>
    </w:p>
    <w:p w14:paraId="5004AA2D" w14:textId="77777777" w:rsidR="00723415" w:rsidRDefault="00F15729">
      <w:pPr>
        <w:pStyle w:val="Heading1"/>
        <w:rPr>
          <w:rFonts w:ascii="Archivo" w:hAnsi="Archivo" w:cs="Archivo"/>
          <w:szCs w:val="22"/>
          <w:lang w:val="lt-LT"/>
        </w:rPr>
      </w:pPr>
      <w:r>
        <w:rPr>
          <w:rFonts w:ascii="Archivo" w:hAnsi="Archivo" w:cs="Archivo"/>
          <w:szCs w:val="22"/>
          <w:lang w:val="lt-LT"/>
        </w:rPr>
        <w:t>SUTARTIES NUTRAUKIMAS</w:t>
      </w:r>
    </w:p>
    <w:p w14:paraId="5004AA2E" w14:textId="77777777" w:rsidR="00723415" w:rsidRDefault="00F15729">
      <w:pPr>
        <w:numPr>
          <w:ilvl w:val="1"/>
          <w:numId w:val="297"/>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Šalys gali nutraukti Sutartį Šalių susitarimu arba vienos iš Šalių iniciatyva Sutartyje nustatytais pagrindais. </w:t>
      </w:r>
    </w:p>
    <w:p w14:paraId="5004AA2F" w14:textId="77777777" w:rsidR="00723415" w:rsidRDefault="00F15729">
      <w:pPr>
        <w:numPr>
          <w:ilvl w:val="1"/>
          <w:numId w:val="298"/>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Užsakovas turi teisę vienašališkai ne teismo tvarka nutraukti Sutartį, pranešdamas apie tai Rangovui raštu prieš 15 (penkiolika) dienų Civilinio kodekso 6.217 straipsnio 1 ir 3 dalyje ir toliau nurodytais pagrindais:</w:t>
      </w:r>
    </w:p>
    <w:p w14:paraId="5004AA30" w14:textId="77777777" w:rsidR="00723415" w:rsidRDefault="00F15729">
      <w:pPr>
        <w:numPr>
          <w:ilvl w:val="2"/>
          <w:numId w:val="299"/>
        </w:numPr>
        <w:tabs>
          <w:tab w:val="left" w:pos="709"/>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jeigu Rangovas, nepaisydamas Užsakovo raginimo, nepradeda Darbų sutartu laiku arba dirba taip lėtai, kad pažeidžiami Sutartyje  numatyti terminai ir baigti Darbus Sutartyje nustatytu terminu pagrįstai būtų neįmanoma;</w:t>
      </w:r>
    </w:p>
    <w:p w14:paraId="5004AA31" w14:textId="77777777" w:rsidR="00723415" w:rsidRDefault="00F15729">
      <w:pPr>
        <w:numPr>
          <w:ilvl w:val="2"/>
          <w:numId w:val="300"/>
        </w:numPr>
        <w:tabs>
          <w:tab w:val="left" w:pos="709"/>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jeigu Rangovas nesilaiko Sutarties sąlygų dėl Darbų kokybės: naudoja netinkamas medžiagas ar kitus Darbų komponentus, nekokybiškai atlieka Darbus ar jų dalį, nepaiso Užsakovo nurodymų pašalinti trūkumus iki nustatytų terminų ar elgiasi kitaip, nei nustatyta Sutartyje, ir dėl to Užsakovas turi pagrindo manyti, kad Rangovas nepajėgus užbaigti Darbų be esminių trūkumų ar didelių nuostolių Užsakovui;</w:t>
      </w:r>
    </w:p>
    <w:p w14:paraId="5004AA32" w14:textId="77777777" w:rsidR="00723415" w:rsidRDefault="00F15729">
      <w:pPr>
        <w:pStyle w:val="ListParagraph"/>
        <w:numPr>
          <w:ilvl w:val="2"/>
          <w:numId w:val="301"/>
        </w:numPr>
        <w:tabs>
          <w:tab w:val="left" w:pos="709"/>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jeigu Rangovo vykdomose Darbuose yra esminių nukrypimų nuo Sutarties sąlygų ar kitokių esminių Sutarties vykdymo trūkumų;</w:t>
      </w:r>
    </w:p>
    <w:p w14:paraId="5004AA33" w14:textId="77777777" w:rsidR="00723415" w:rsidRDefault="00F15729">
      <w:pPr>
        <w:numPr>
          <w:ilvl w:val="2"/>
          <w:numId w:val="302"/>
        </w:numPr>
        <w:tabs>
          <w:tab w:val="left" w:pos="709"/>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jeigu paaiškėja, kad Rangovas, siekdamas Sutarties, buvo sudaręs susitarimą, neleistinai ribojantį konkurenciją;</w:t>
      </w:r>
    </w:p>
    <w:p w14:paraId="5004AA34" w14:textId="77777777" w:rsidR="00723415" w:rsidRDefault="00F15729">
      <w:pPr>
        <w:numPr>
          <w:ilvl w:val="2"/>
          <w:numId w:val="303"/>
        </w:numPr>
        <w:tabs>
          <w:tab w:val="left" w:pos="709"/>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jeigu paaiškėja, kad Rangovui taikomas turto areštas ar laikinosios apsaugos priemonės, Rangovas sudarė taikos sutartį su kreditoriais, atsirado pagrindai bankroto ar restruktūrizacijos bylai iškelti, paduotas pareiškimas dėl bankroto ar restruktūrizacijos bylos Rangovui iškėlimo, iškelta bankroto ar restruktūrizacijos byla, susidarė mokestiniai įsiskolinimai, nepateikiamas Sutarties įvykdymo užtikrinimo pratęsimas, nepratęsiamas civilinės atsakomybės draudimas ar yra kitos svarbios aplinkybės ir surinktų duomenų visetas sudaro prielaidą, kad Rangovas nebus pajėgus įvykdyti Sutartį laiku ar Darbai gali būti atlikti nekokybiškai, ar gali būti apsunkintas nuostolių išieškojimas dėl Sutarties pažeidimo;</w:t>
      </w:r>
    </w:p>
    <w:p w14:paraId="5004AA35" w14:textId="77777777" w:rsidR="00723415" w:rsidRDefault="00F15729">
      <w:pPr>
        <w:numPr>
          <w:ilvl w:val="2"/>
          <w:numId w:val="304"/>
        </w:numPr>
        <w:tabs>
          <w:tab w:val="left" w:pos="709"/>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jeigu dėl Rangovo reorganizavimo, įskaitant jungimą ir skaidymą, atskyrimo ar bankroto procedūros Rangovo teisių ir pareigų perėmėjas nesugeba toliau tinkamai vykdyti Sutarties tomis pačiomis sąlygomis ir, Užsakovui pareikalavus, nepateikia patikimų įrodymų dėl įmanomo šių įsipareigojimų vykdymo ateityje;</w:t>
      </w:r>
    </w:p>
    <w:p w14:paraId="5004AA36" w14:textId="77777777" w:rsidR="00723415" w:rsidRDefault="00F15729">
      <w:pPr>
        <w:numPr>
          <w:ilvl w:val="2"/>
          <w:numId w:val="305"/>
        </w:numPr>
        <w:tabs>
          <w:tab w:val="left" w:pos="709"/>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jeigu dėl nenugalimos jėgos Darbai turi būti atidėti neapibrėžtam laikotarpiui arba kai nenugalimos jėgos aplinkybės trunka ilgiau nei 3 (tris) mėn.;</w:t>
      </w:r>
    </w:p>
    <w:p w14:paraId="5004AA37" w14:textId="77777777" w:rsidR="00723415" w:rsidRDefault="00F15729">
      <w:pPr>
        <w:numPr>
          <w:ilvl w:val="2"/>
          <w:numId w:val="306"/>
        </w:numPr>
        <w:tabs>
          <w:tab w:val="left" w:pos="709"/>
          <w:tab w:val="left" w:pos="1560"/>
        </w:tabs>
        <w:spacing w:after="120" w:line="276" w:lineRule="auto"/>
        <w:ind w:left="0" w:firstLine="0"/>
        <w:jc w:val="both"/>
        <w:rPr>
          <w:rFonts w:ascii="Archivo" w:hAnsi="Archivo" w:cs="Archivo"/>
          <w:bCs/>
          <w:sz w:val="22"/>
          <w:szCs w:val="22"/>
          <w:lang w:val="lt-LT"/>
        </w:rPr>
      </w:pPr>
      <w:r>
        <w:rPr>
          <w:rFonts w:ascii="Archivo" w:hAnsi="Archivo" w:cs="Archivo"/>
          <w:sz w:val="22"/>
          <w:szCs w:val="22"/>
          <w:lang w:val="lt-LT"/>
        </w:rPr>
        <w:t>jeigu Rangovas, pažeisdamas LR teisės aktų reikalavimus, atskleidžia tretiesiems asmenims įslaptintą informaciją, kuri jam tapo žinoma Sutarties vykdymo metu</w:t>
      </w:r>
      <w:r>
        <w:rPr>
          <w:rFonts w:ascii="Archivo" w:hAnsi="Archivo" w:cs="Archivo"/>
          <w:bCs/>
          <w:sz w:val="22"/>
          <w:szCs w:val="22"/>
          <w:lang w:val="lt-LT"/>
        </w:rPr>
        <w:t>;</w:t>
      </w:r>
    </w:p>
    <w:p w14:paraId="5004AA38" w14:textId="77777777" w:rsidR="00723415" w:rsidRDefault="00F15729">
      <w:pPr>
        <w:numPr>
          <w:ilvl w:val="2"/>
          <w:numId w:val="307"/>
        </w:numPr>
        <w:tabs>
          <w:tab w:val="left" w:pos="993"/>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 xml:space="preserve">jeigu Rangovas (arba bet kuris iš Rangovo darbuotojų, tarpininkų, subrangovų, atstovų ir kt.) duoda arba pasiūlo (tiesiogiai arba netiesiogiai) bet kuriam Užsakovo darbuotojui kokį nors kyšį, dovaną, piniginį atsidėkojimą, komisinius, paslaugas arba kitą vertingą daiktą kaip paskatą arba apdovanojimą už bet kurio su Sutartimi susijusio veiksmo atlikimą arba susilaikymą jį atlikti, arba už palankumo arba nepalankumo parodymą arba susilaikymą juos parodyti bet kurio su Sutartimi susijusio asmens atžvilgiu. Rangovas dėl šio Sutarties nutraukimo privalo atlyginti Užsakovui visus patirtus nuostolius, atsiradusius dėl Sutarties nutraukimo; </w:t>
      </w:r>
    </w:p>
    <w:p w14:paraId="5004AA39" w14:textId="77777777" w:rsidR="00723415" w:rsidRDefault="00F15729">
      <w:pPr>
        <w:numPr>
          <w:ilvl w:val="2"/>
          <w:numId w:val="308"/>
        </w:numPr>
        <w:tabs>
          <w:tab w:val="left" w:pos="993"/>
          <w:tab w:val="left" w:pos="1560"/>
        </w:tabs>
        <w:spacing w:after="120" w:line="276" w:lineRule="auto"/>
        <w:ind w:left="0" w:firstLine="0"/>
        <w:jc w:val="both"/>
        <w:rPr>
          <w:rFonts w:ascii="Archivo" w:hAnsi="Archivo" w:cs="Archivo"/>
          <w:sz w:val="22"/>
          <w:szCs w:val="22"/>
          <w:lang w:val="lt-LT"/>
        </w:rPr>
      </w:pPr>
      <w:r>
        <w:rPr>
          <w:rFonts w:ascii="Archivo" w:hAnsi="Archivo" w:cs="Archivo"/>
          <w:bCs/>
          <w:sz w:val="22"/>
          <w:szCs w:val="22"/>
          <w:lang w:val="lt-LT"/>
        </w:rPr>
        <w:t>Įstatymo 98 str. 1 d. ir kituose teisės aktuose nustatytais pagrindais.</w:t>
      </w:r>
    </w:p>
    <w:p w14:paraId="5004AA3A" w14:textId="77777777" w:rsidR="00723415" w:rsidRDefault="00F15729">
      <w:pPr>
        <w:pStyle w:val="ListParagraph"/>
        <w:numPr>
          <w:ilvl w:val="1"/>
          <w:numId w:val="309"/>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Paaiškėjus, kad bet kuris iš Sutarties 8.4 p. numatytų Rangovo patvirtinimų buvo klaidingas arba bet kuris iš įsipareigojimų nevykdomas, arba Sutarties vykdymo metu paaiškėjus, kad Sutarties vykdymas prieštarauja Lietuvos Respublikoje įgyvendinamoms tarptautinėms sankcijoms, Sutartis gali būti nutraukta Užsakovo vienašališkai, netaikant įspėjimo termino.</w:t>
      </w:r>
    </w:p>
    <w:p w14:paraId="5004AA3B" w14:textId="77777777" w:rsidR="00723415" w:rsidRDefault="00F15729">
      <w:pPr>
        <w:pStyle w:val="ListParagraph"/>
        <w:numPr>
          <w:ilvl w:val="1"/>
          <w:numId w:val="310"/>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turi teisę nutraukti Sutartį, pranešdamas apie tai Užsakovui raštu prieš 15 (penkiolika) dienų, jeigu Užsakovas be pagrindo nutraukė privalomuosius mokėjimus ir yra įsiskolinęs arba nevykdo kitų Sutartyje numatytų esminių įsipareigojimų ir, nepaisydamas Rangovo raštu įteiktų prašymų, nesiima priemonių šiai padėčiai pakeisti, išskyrus atvejus, kai Sutarties vykdymas sustabdomas Sutartyje nustatyta tvarka.</w:t>
      </w:r>
    </w:p>
    <w:p w14:paraId="5004AA3C" w14:textId="77777777" w:rsidR="00723415" w:rsidRDefault="00F15729">
      <w:pPr>
        <w:numPr>
          <w:ilvl w:val="1"/>
          <w:numId w:val="311"/>
        </w:numPr>
        <w:tabs>
          <w:tab w:val="left" w:pos="709"/>
          <w:tab w:val="left" w:pos="1276"/>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Nutraukus Sutartį vienašališkai Sutartyje nustatytais pagrindais, Užsakovas Rangovui sumoka Sutarties kainą tik už tinkamai atliktų Darbų dalį Sutartyje numatytomis kainomis.</w:t>
      </w:r>
    </w:p>
    <w:p w14:paraId="5004AA3D" w14:textId="77777777" w:rsidR="00723415" w:rsidRDefault="00F15729">
      <w:pPr>
        <w:numPr>
          <w:ilvl w:val="1"/>
          <w:numId w:val="312"/>
        </w:numPr>
        <w:tabs>
          <w:tab w:val="left" w:pos="709"/>
          <w:tab w:val="left" w:pos="1276"/>
          <w:tab w:val="left" w:pos="1418"/>
          <w:tab w:val="left" w:pos="1560"/>
        </w:tabs>
        <w:spacing w:after="120" w:line="276" w:lineRule="auto"/>
        <w:ind w:left="0" w:firstLine="0"/>
        <w:jc w:val="both"/>
        <w:rPr>
          <w:rFonts w:ascii="Archivo" w:hAnsi="Archivo" w:cs="Archivo"/>
          <w:bCs/>
          <w:sz w:val="22"/>
          <w:szCs w:val="22"/>
          <w:lang w:val="lt-LT"/>
        </w:rPr>
      </w:pPr>
      <w:r>
        <w:rPr>
          <w:rFonts w:ascii="Archivo" w:hAnsi="Archivo" w:cs="Archivo"/>
          <w:sz w:val="22"/>
          <w:szCs w:val="22"/>
          <w:lang w:val="lt-LT"/>
        </w:rPr>
        <w:t>Jeigu Užsakovas nutraukia Sutartį dėl netinkamo Rangovo Sutarties vykdymo, R</w:t>
      </w:r>
      <w:r>
        <w:rPr>
          <w:rFonts w:ascii="Archivo" w:hAnsi="Archivo" w:cs="Archivo"/>
          <w:bCs/>
          <w:sz w:val="22"/>
          <w:szCs w:val="22"/>
          <w:lang w:val="lt-LT"/>
        </w:rPr>
        <w:t>angovas privalo atlyginti Užsakovui visas dėl šio Sutarties nutraukimo susidariusias išlaidas, patirtas dėl Sutartyje numatytų Darbų užbaigimo, ir kompensuoti dėl šio nutraukimo patirtus nuostolius,</w:t>
      </w:r>
      <w:r>
        <w:rPr>
          <w:rFonts w:ascii="Archivo" w:hAnsi="Archivo" w:cs="Archivo"/>
          <w:sz w:val="22"/>
          <w:szCs w:val="22"/>
          <w:lang w:val="lt-LT"/>
        </w:rPr>
        <w:t xml:space="preserve"> įskaitant ir nuostolius dėl pabrangusių Darbų, dėl Užsakovo negautų pajamų, jei dėl Rangovo atsisakymo vykdyti Sutartį Objektas nebūtų užbaigtas laiku</w:t>
      </w:r>
      <w:r>
        <w:rPr>
          <w:rFonts w:ascii="Archivo" w:hAnsi="Archivo" w:cs="Archivo"/>
          <w:bCs/>
          <w:sz w:val="22"/>
          <w:szCs w:val="22"/>
          <w:lang w:val="lt-LT"/>
        </w:rPr>
        <w:t>.</w:t>
      </w:r>
    </w:p>
    <w:p w14:paraId="5004AA3E" w14:textId="77777777" w:rsidR="00723415" w:rsidRDefault="00F15729">
      <w:pPr>
        <w:numPr>
          <w:ilvl w:val="1"/>
          <w:numId w:val="313"/>
        </w:numPr>
        <w:tabs>
          <w:tab w:val="left" w:pos="709"/>
          <w:tab w:val="left" w:pos="1276"/>
          <w:tab w:val="left" w:pos="1560"/>
        </w:tabs>
        <w:spacing w:after="120" w:line="276" w:lineRule="auto"/>
        <w:ind w:left="0" w:firstLine="0"/>
        <w:jc w:val="both"/>
        <w:rPr>
          <w:rFonts w:ascii="Archivo" w:hAnsi="Archivo" w:cs="Archivo"/>
          <w:bCs/>
          <w:sz w:val="22"/>
          <w:szCs w:val="22"/>
          <w:lang w:val="lt-LT"/>
        </w:rPr>
      </w:pPr>
      <w:r>
        <w:rPr>
          <w:rFonts w:ascii="Archivo" w:hAnsi="Archivo" w:cs="Archivo"/>
          <w:bCs/>
          <w:sz w:val="22"/>
          <w:szCs w:val="22"/>
          <w:lang w:val="lt-LT"/>
        </w:rPr>
        <w:t>Sutarties nutraukimas neturi įtakos atsakomybės, ginčų nagrinėjimo tvarką nustatančių Sutarties sąlygų ir kitų Sutarties sąlygų galiojimui, jeigu šios sąlygos pagal savo esmę lieka galioti ir nutraukus Sutartį.</w:t>
      </w:r>
    </w:p>
    <w:p w14:paraId="5004AA3F" w14:textId="77777777" w:rsidR="00723415" w:rsidRDefault="00F15729">
      <w:pPr>
        <w:pStyle w:val="Heading1"/>
        <w:rPr>
          <w:rFonts w:ascii="Archivo" w:hAnsi="Archivo" w:cs="Archivo"/>
          <w:szCs w:val="22"/>
          <w:lang w:val="lt-LT"/>
        </w:rPr>
      </w:pPr>
      <w:r>
        <w:rPr>
          <w:rFonts w:ascii="Archivo" w:hAnsi="Archivo" w:cs="Archivo"/>
          <w:szCs w:val="22"/>
          <w:lang w:val="lt-LT"/>
        </w:rPr>
        <w:t>SUBRANGA IR JUNGTINĖ VEIKLA</w:t>
      </w:r>
    </w:p>
    <w:p w14:paraId="5004AA40" w14:textId="77777777" w:rsidR="00723415" w:rsidRDefault="00F15729">
      <w:pPr>
        <w:numPr>
          <w:ilvl w:val="1"/>
          <w:numId w:val="314"/>
        </w:numPr>
        <w:tabs>
          <w:tab w:val="left" w:pos="709"/>
          <w:tab w:val="left" w:pos="1418"/>
        </w:tabs>
        <w:spacing w:after="120" w:line="276" w:lineRule="auto"/>
        <w:ind w:left="0" w:firstLine="0"/>
        <w:jc w:val="both"/>
        <w:rPr>
          <w:rFonts w:ascii="Archivo" w:hAnsi="Archivo" w:cs="Archivo"/>
          <w:sz w:val="18"/>
          <w:szCs w:val="18"/>
          <w:lang w:val="lt-LT"/>
        </w:rPr>
      </w:pPr>
      <w:r>
        <w:rPr>
          <w:rFonts w:ascii="Archivo" w:hAnsi="Archivo" w:cs="Archivo"/>
          <w:sz w:val="22"/>
          <w:szCs w:val="22"/>
          <w:lang w:val="lt-LT"/>
        </w:rPr>
        <w:t xml:space="preserve">Sutarčiai vykdyti šiame punkte nurodytiems Darbams atlikti (įskaitant paslaugų teikimą ir prekių tiekimą, kuriuos apima Darbų atlikimas) Rangovas numato pasitelkti šiuos subrangovus: ________________________________________________________ </w:t>
      </w:r>
      <w:r>
        <w:rPr>
          <w:rFonts w:ascii="Archivo" w:hAnsi="Archivo" w:cs="Archivo"/>
          <w:sz w:val="18"/>
          <w:szCs w:val="18"/>
          <w:lang w:val="lt-LT"/>
        </w:rPr>
        <w:t>(Šis punktas pildomas, jei Rangovas pasiūlyme nurodė subrangovams atlikti perduodamą Darbų dalį ir pasitelkiamus subrangovus).</w:t>
      </w:r>
    </w:p>
    <w:p w14:paraId="5004AA41" w14:textId="77777777" w:rsidR="00723415" w:rsidRDefault="00F15729">
      <w:pPr>
        <w:numPr>
          <w:ilvl w:val="1"/>
          <w:numId w:val="315"/>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Sudarius Sutartį, tačiau ne vėliau negu Sutartis pradedama vykdyti, Rangovas įsipareigoja Užsakovui pranešti Sutarties 12.1 punkte nurodytų subrangovų kontaktinius duomenis ir jų atstovus. Rangovas taip pat įsipareigoja informuoti Užsakovą apie šios informacijos pasikeitimą visu Sutarties vykdymo metu. </w:t>
      </w:r>
    </w:p>
    <w:p w14:paraId="5004AA42" w14:textId="77777777" w:rsidR="00723415" w:rsidRDefault="00F15729">
      <w:pPr>
        <w:numPr>
          <w:ilvl w:val="1"/>
          <w:numId w:val="316"/>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Sutarties vykdymo laikotarpiu</w:t>
      </w:r>
      <w:r>
        <w:t xml:space="preserve"> </w:t>
      </w:r>
      <w:r>
        <w:rPr>
          <w:rFonts w:ascii="Archivo" w:hAnsi="Archivo" w:cs="Archivo"/>
          <w:sz w:val="22"/>
          <w:szCs w:val="22"/>
          <w:lang w:val="lt-LT"/>
        </w:rPr>
        <w:t xml:space="preserve">tiems darbams, kurių vykdymą Rangovas pasiūlyme numatė perduoti subrangovams, gali keisti pasitelktą subrangovą arba pasitelkti papildomą subrangovą, nekeisdamas pasitelktų subrangovų (toliau – papildomas subrangovas). </w:t>
      </w:r>
    </w:p>
    <w:p w14:paraId="5004AA43" w14:textId="77777777" w:rsidR="00723415" w:rsidRDefault="00F15729">
      <w:pPr>
        <w:numPr>
          <w:ilvl w:val="1"/>
          <w:numId w:val="317"/>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Rangovas Sutarties vykdymo laikotarpiu turi teisę pasitelkti naują subrangovą, nors teikdamas pasiūlymą nebuvo numatęs subrangovų pasitelkimo atitinkamai Darbų daliai (toliau – naujas subrangovas), jeigu Sutarties vykdymo laikotarpiu atsiranda reikšmingų aplinkybių, dėl kurių toks pasitelkimas yra būtinas ir kurių apdairus Rangovas nebūtų galėjęs numatyti, įskaitant, bet neapsiribojant atvejus, kai: </w:t>
      </w:r>
    </w:p>
    <w:p w14:paraId="5004AA44" w14:textId="77777777" w:rsidR="00723415" w:rsidRDefault="00F15729">
      <w:pPr>
        <w:numPr>
          <w:ilvl w:val="2"/>
          <w:numId w:val="318"/>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sugenda Darbams vykdyti reikalinga Rangovo technika, o Rangovas negali suremontuoti arba dėl meteorologinių sąlygų ar kitų priežasčių negali į Darbų atlikimo zoną atgabenti pakeičiančios technikos ar kitos būtinos įrangos per ilgesnį nei 30 dienų terminą ar kitą Rangovo nurodytą terminą, kuris reikšmingai sutrukdytų Darbų atlikimą pagal Darbų atlikimo grafiką;</w:t>
      </w:r>
    </w:p>
    <w:p w14:paraId="5004AA45" w14:textId="77777777" w:rsidR="00723415" w:rsidRDefault="00F15729">
      <w:pPr>
        <w:numPr>
          <w:ilvl w:val="2"/>
          <w:numId w:val="319"/>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siekiama išvengti galimos statinio griūties;</w:t>
      </w:r>
    </w:p>
    <w:p w14:paraId="5004AA46" w14:textId="77777777" w:rsidR="00723415" w:rsidRDefault="00F15729" w:rsidP="00FD1743">
      <w:pPr>
        <w:numPr>
          <w:ilvl w:val="2"/>
          <w:numId w:val="320"/>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dėl uosto naudotojų vykdomos ūkinės veiklos poreikių darbų zonoje, kai dar neužbaigus Darbų planuojama vykdyti krovos darbus, kuriems yra būtinas techniniame projekte numatytas siekiamas Darbų rezultatas, ir dėl tokių uosto naudotojo vykdomos ūkinės veikos ypatumų Rangovas negalės baigti Darbų nustatytu terminu; </w:t>
      </w:r>
    </w:p>
    <w:p w14:paraId="5004AA47" w14:textId="77777777" w:rsidR="00723415" w:rsidRDefault="00F15729">
      <w:pPr>
        <w:numPr>
          <w:ilvl w:val="2"/>
          <w:numId w:val="322"/>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siekiama baigti Darbus nustatytu terminu ir dėl to reikia padidinti Darbų našumą arba Užsakovui pagrįstai reikalaujant baigti Darbus anksčiau;</w:t>
      </w:r>
    </w:p>
    <w:p w14:paraId="5004AA48" w14:textId="77777777" w:rsidR="00723415" w:rsidRDefault="00F15729">
      <w:pPr>
        <w:numPr>
          <w:ilvl w:val="2"/>
          <w:numId w:val="323"/>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Įstatymo 97 straipsnio 1 dalies 2–5 punktuose ir 2 dalyje nustatytais pagrindais keičiama Sutartis arba įsigyjami papildomi darbai;</w:t>
      </w:r>
    </w:p>
    <w:p w14:paraId="5004AA49" w14:textId="77777777" w:rsidR="00723415" w:rsidRDefault="00F15729">
      <w:pPr>
        <w:numPr>
          <w:ilvl w:val="2"/>
          <w:numId w:val="324"/>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esant kitiems Darbų atlikimui reikšmingiems Rangovo organizacinės struktūros ar vykdomos ūkinės veiklos ypatumams.</w:t>
      </w:r>
    </w:p>
    <w:p w14:paraId="5004AA4A" w14:textId="77777777" w:rsidR="00723415" w:rsidRDefault="00F15729" w:rsidP="00FD1743">
      <w:pPr>
        <w:pStyle w:val="ListParagraph"/>
        <w:numPr>
          <w:ilvl w:val="1"/>
          <w:numId w:val="325"/>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pageidaudamas pakeisti subrangovą, pasitelkti papildomą subrangovą arba pasitelkti naują subrangovą, privalo apie numatomą keitimą arba papildomo ar naujo subrangovo pasitelkimą iš anksto raštu informuoti Užsakovą bei pateikti keičiančio, papildomai arba naujai pasitelkiamo subrangovo kvalifikaciją patvirtinančius dokumentus (jei subrangovams buvo keliami kvalifikacijos reikalavimai arba teisė vykdyti Darbus, kuriems pasitelkiamas naujas subrangovas, siejama su kvalifikacijos reikalavimais) ir pašalinimo pagrindų nebuvimą patvirtinantį dokumentą (kai Rangovas rėmėsi keičiamo subrangovo pajėgumu arba kai Sutartyje numatyta Užsakovo teisė reikalauti iš subrangovų pateikti pašalinimo pagrindų nebuvimą patvirtinantį dokumentą), taip pat nurodyti keičiančio, papildomo ar naujo subrangovo kontaktinius duomenis ir jo atstovus. Siekdamas pasitelkti naują subrangovą, Rangovas papildomai privalo nurodyti, dėl kokių priežasčių siekia pasitelkti naują subrangovą.</w:t>
      </w:r>
    </w:p>
    <w:p w14:paraId="5004AA4B" w14:textId="77777777" w:rsidR="00723415" w:rsidRDefault="00F15729" w:rsidP="00FD1743">
      <w:pPr>
        <w:pStyle w:val="ListParagraph"/>
        <w:numPr>
          <w:ilvl w:val="1"/>
          <w:numId w:val="326"/>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Užsakovas, gavęs Rangovo prašymą ir visus dokumentus, per 7 (septynias) darbo dienas nuo visų dokumentų gavimo patikrina (kai taikoma), ar subrangovo kvalifikacija atitinka pirkimo dokumentuose keliamus reikalavimus, taip pat ar nėra subrangovo privalomo pašalinimo pagrindų. Šalims įvykdžius visas punkte nurodytas sąlygas, sudaromas susitarimas dėl Sutarties pakeitimo.</w:t>
      </w:r>
    </w:p>
    <w:p w14:paraId="5004AA4C" w14:textId="77777777" w:rsidR="00723415" w:rsidRDefault="00F15729" w:rsidP="00FD1743">
      <w:pPr>
        <w:pStyle w:val="ListParagraph"/>
        <w:numPr>
          <w:ilvl w:val="1"/>
          <w:numId w:val="327"/>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Jei Rangovas pakeičia pasitelktą subrangovą, pasitelkia papildomą ar naują subrangovą pažeisdamas Sutartyje nustatytą tvarką, Rangovas, Užsakovui pareikalavus, nedelsdamas turi atsisakyti tokio subrangovo paslaugų ir pakeisti jį tinkamu subrangovu Sutartyje nustatyta tvarka.</w:t>
      </w:r>
    </w:p>
    <w:p w14:paraId="5004AA4D" w14:textId="77777777" w:rsidR="00723415" w:rsidRDefault="00F15729" w:rsidP="00FD1743">
      <w:pPr>
        <w:pStyle w:val="ListParagraph"/>
        <w:numPr>
          <w:ilvl w:val="1"/>
          <w:numId w:val="328"/>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privalo nedelsdamas atsisakyti subrangovo, kuriam taikomos tarptautinės sankcijos ar kiti ribojimai, bei užtikrinti, kad toks subrangovas nevykdytų Sutarties nuo sankcijų ar kitų ribojimų taikymo jam momento bei, esant poreikiui, pakeisti tokį subrangovą kitu subrangovu Sutartyje nustatyta tvarka.</w:t>
      </w:r>
    </w:p>
    <w:p w14:paraId="5004AA4E" w14:textId="77777777" w:rsidR="00723415" w:rsidRDefault="00F15729" w:rsidP="00FD1743">
      <w:pPr>
        <w:pStyle w:val="ListParagraph"/>
        <w:numPr>
          <w:ilvl w:val="1"/>
          <w:numId w:val="329"/>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Jeigu pirkimo vykdymo metu nebuvo tikrinama Rangovo ir (ar) subrangovo kvalifikacija dėl teisės verstis atitinkama veikla arba buvo tikrinama ne visa apimtimi, Rangovas įsipareigoja Užsakovui, kad Sutartį vykdys tik tokią teisę turintys asmenys. Užsakovui reikalaujant Rangovas turi pateikti Užsakovui </w:t>
      </w:r>
      <w:r>
        <w:rPr>
          <w:rFonts w:ascii="Archivo" w:hAnsi="Archivo" w:cs="Archivo"/>
          <w:sz w:val="22"/>
          <w:szCs w:val="22"/>
          <w:lang w:val="lt-LT" w:eastAsia="lt-LT"/>
        </w:rPr>
        <w:t>dokumentus, įrodančius subrangovo teisę verstis atitinkama veikla.</w:t>
      </w:r>
    </w:p>
    <w:p w14:paraId="5004AA4F" w14:textId="77777777" w:rsidR="00723415" w:rsidRDefault="00F15729" w:rsidP="00FD1743">
      <w:pPr>
        <w:pStyle w:val="ListParagraph"/>
        <w:numPr>
          <w:ilvl w:val="1"/>
          <w:numId w:val="330"/>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atsako už savo ir subrangovų atliekamus Darbus bei jų kokybę, Darbų saugą, už prievolių nevykdymą arba netinkamą vykdymą, atlygina dėl subrangovų kaltės padarytus tiesioginius nuostolius.</w:t>
      </w:r>
    </w:p>
    <w:p w14:paraId="5004AA50" w14:textId="77777777" w:rsidR="00723415" w:rsidRDefault="00F15729" w:rsidP="00FD1743">
      <w:pPr>
        <w:pStyle w:val="ListParagraph"/>
        <w:numPr>
          <w:ilvl w:val="1"/>
          <w:numId w:val="331"/>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Jeigu Rangovas Sutarčiai vykdyti pasitelks subrangovą (-us), tarp Užsakovo, Rangovo ir subrangovo gali būti pasirašoma trišalė tiesioginio atsiskaitymo sutartis, kurioje aprašoma tiesioginio atsiskaitymo su subrangovu tvarka. Užsakovas, ne vėliau kaip per 3 (tris) darbo dienas nuo Sutarties įsigaliojimo ir Sutarties 12.2 punkte nurodytos kontaktinės informacijos apie subrangovą gavimo iš Rangovo dienos, o kai Sutartyje nustatyta tvarka keičiamas subrangovas, pasitelkiamas papildomas ar naujas subrangovas – nuo Užsakovo sutikimo keisti subrangovą pateikimo Rangovui dienos raštu informuoja subrangovą apie tiesioginio atsiskaitymo galimybę, o subrangovas, norėdamas pasinaudoti tokia galimybe, raštu pateikia Užsakovui prašymą sudaryti trišalę atsiskaitymo sutartį. Subrangovui negali būti mokamas avansas, tiesioginis atsiskaitymas subrangovui gali būti atliekamas tik po to, kai Užsakovas iš Rangovo Sutartyje nustatyta tvarka priims subrangovo atliktus Darbus. Trišalė sutartis negali prieštarauti Sutarties ir pirkimo dokumentų nuostatoms, trišalėje sutartyje taip pat turi būti numatyta Rangovo teisė prieštarauti nepagrįstiems mokėjimams subrangovui. Kilus ginčui tarp Rangovo ir subrangovo, jie ginčus sprendžia savarankiškai, Užsakovui nedalyvaujant. Subrangovui išmokėtų sumų dydžiu yra mažinamos Rangovui mokėtinos sumos.</w:t>
      </w:r>
    </w:p>
    <w:p w14:paraId="5004AA51" w14:textId="77777777" w:rsidR="00723415" w:rsidRDefault="00F15729">
      <w:pPr>
        <w:pStyle w:val="ListParagraph"/>
        <w:numPr>
          <w:ilvl w:val="1"/>
          <w:numId w:val="332"/>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Kai Sutartis sudaroma su Rangovu, atstovaujančiu jungtinės veiklos sutarties pagrindu veikiančius subjektus, Rangovui taikomos pirkimo dokumentuose nustatytos sąlygos dėl jungtinės veiklos: [</w:t>
      </w:r>
      <w:r>
        <w:rPr>
          <w:rFonts w:ascii="Archivo" w:hAnsi="Archivo" w:cs="Archivo"/>
          <w:i/>
          <w:iCs/>
          <w:sz w:val="22"/>
          <w:szCs w:val="22"/>
          <w:shd w:val="clear" w:color="auto" w:fill="BFBFBF"/>
          <w:lang w:val="lt-LT"/>
        </w:rPr>
        <w:t>papildyti sudarant sutartį</w:t>
      </w:r>
      <w:r>
        <w:rPr>
          <w:rFonts w:ascii="Archivo" w:hAnsi="Archivo" w:cs="Archivo"/>
          <w:sz w:val="22"/>
          <w:szCs w:val="22"/>
          <w:lang w:val="lt-LT"/>
        </w:rPr>
        <w:t xml:space="preserve">]. </w:t>
      </w:r>
    </w:p>
    <w:p w14:paraId="5004AA52" w14:textId="77777777" w:rsidR="00723415" w:rsidRDefault="00F15729">
      <w:pPr>
        <w:pStyle w:val="Heading1"/>
        <w:rPr>
          <w:rFonts w:ascii="Archivo" w:hAnsi="Archivo" w:cs="Archivo"/>
          <w:szCs w:val="22"/>
          <w:lang w:val="lt-LT"/>
        </w:rPr>
      </w:pPr>
      <w:r>
        <w:rPr>
          <w:rFonts w:ascii="Archivo" w:hAnsi="Archivo" w:cs="Archivo"/>
          <w:szCs w:val="22"/>
          <w:lang w:val="lt-LT"/>
        </w:rPr>
        <w:t>GARANTIJŲ SUTEIKIMAS DARBAMS</w:t>
      </w:r>
    </w:p>
    <w:p w14:paraId="5004AA53" w14:textId="77777777" w:rsidR="00723415" w:rsidRDefault="00F15729">
      <w:pPr>
        <w:numPr>
          <w:ilvl w:val="1"/>
          <w:numId w:val="333"/>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užtikrina, kad jo Darbai per visą garantinį laiką atitiks Aprašo nustatytas savybes, pirkimo dokumentaciją, normatyvinių statybos dokumentų reikalavimus ir yra atlikti be klaidų, kurios panaikintų arba sumažintų jų vertę arba tinkamumą panaudoti taip, kaip numatyta.</w:t>
      </w:r>
    </w:p>
    <w:p w14:paraId="5004AA54" w14:textId="77777777" w:rsidR="00723415" w:rsidRDefault="00F15729">
      <w:pPr>
        <w:numPr>
          <w:ilvl w:val="1"/>
          <w:numId w:val="334"/>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Užsakovas, per garantinį laiką nustatęs objekto defektus, privalo per protingą terminą nuo jų nustatymo pareikšti pretenzijas Rangovui. Rangovas per garantijos terminą atsiradusius Darbų defektus privalo neatlygintinai pašalinti per Rangovo ir Užsakovo tarpusavio susitarimu suderintą terminą, kuris nustatomas atsižvelgiant į Darbų apimtį.</w:t>
      </w:r>
    </w:p>
    <w:p w14:paraId="5004AA55" w14:textId="77777777" w:rsidR="00723415" w:rsidRDefault="00F15729">
      <w:pPr>
        <w:numPr>
          <w:ilvl w:val="1"/>
          <w:numId w:val="335"/>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Rangovui ilgiau kaip 15 (penkiolika) dienų atsiliekant nuo Užsakovo nustatyto termino Darbų defektams pašalinti pabaigos arba kai tampa akivaizdu, kad Rangovas tinkamai nepašalins Darbų defektų, Užsakovas turi teisę pavesti Darbus atlikti trečiajam asmeniui. </w:t>
      </w:r>
    </w:p>
    <w:p w14:paraId="5004AA56" w14:textId="77777777" w:rsidR="00723415" w:rsidRDefault="00F15729">
      <w:pPr>
        <w:numPr>
          <w:ilvl w:val="1"/>
          <w:numId w:val="336"/>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Rangovui atsisakius pašalinti defektus ar kitus Darbų trūkumus, juos pašalina Užsakovas. Preziumuojama, kad Rangovas atsisako pašalinti defektus ar kitus darbo trūkumus, jei jų šalinti nepradeda per 15 (penkiolika) dienų nuo Užsakovo raštu pateikto reikalavimo pašalinti trūkumus.</w:t>
      </w:r>
    </w:p>
    <w:p w14:paraId="5004AA57" w14:textId="77777777" w:rsidR="00723415" w:rsidRDefault="00F15729">
      <w:pPr>
        <w:numPr>
          <w:ilvl w:val="1"/>
          <w:numId w:val="337"/>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Sutarties 13.4 punkte numatytais atvejais Rangovas privalo sumokėti Užsakovui už atliktus defektų ar kitų trūkumų šalinimo darbus per 15 (penkiolika) dienų nuo sąskaitos faktūros išsiuntimo. </w:t>
      </w:r>
    </w:p>
    <w:p w14:paraId="5004AA58" w14:textId="77777777" w:rsidR="00723415" w:rsidRDefault="00F15729">
      <w:pPr>
        <w:numPr>
          <w:ilvl w:val="1"/>
          <w:numId w:val="338"/>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Objektui nustatomas 5 (penkerių) metų, paslėptiems (objekto) elementams – 10 (dešimties) metų, o esant tyčia paslėptų defektų – 20 (dvidešimties) metų garantinis terminas. </w:t>
      </w:r>
    </w:p>
    <w:p w14:paraId="5004AA59" w14:textId="77777777" w:rsidR="00723415" w:rsidRDefault="00F15729">
      <w:pPr>
        <w:numPr>
          <w:ilvl w:val="1"/>
          <w:numId w:val="339"/>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Rangovo teikiamoms medžiagoms, gaminiams bei jų komponentams nustatomas 5 (penkerių) metų garantinis terminas.</w:t>
      </w:r>
    </w:p>
    <w:p w14:paraId="5004AA5A" w14:textId="77777777" w:rsidR="00723415" w:rsidRDefault="00F15729">
      <w:pPr>
        <w:numPr>
          <w:ilvl w:val="1"/>
          <w:numId w:val="340"/>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Garantiniai terminai skaičiuojami nuo Rangovo užbaigtų Darbų perdavimo statytojui akto pasirašymo dienos. Garantinis terminas sustabdomas tiek laiko, kiek Objektas (įrenginys, statinys) negalėjo būti naudojamas dėl nustatytų defektų (trūkumų), už kuriuos atsako Rangovas.</w:t>
      </w:r>
    </w:p>
    <w:p w14:paraId="5004AA5B" w14:textId="77777777" w:rsidR="00723415" w:rsidRDefault="00F15729">
      <w:pPr>
        <w:pStyle w:val="Heading1"/>
        <w:rPr>
          <w:rFonts w:ascii="Archivo" w:hAnsi="Archivo" w:cs="Archivo"/>
          <w:szCs w:val="22"/>
          <w:lang w:val="lt-LT"/>
        </w:rPr>
      </w:pPr>
      <w:r>
        <w:rPr>
          <w:rFonts w:ascii="Archivo" w:hAnsi="Archivo" w:cs="Archivo"/>
          <w:szCs w:val="22"/>
          <w:lang w:val="lt-LT"/>
        </w:rPr>
        <w:t>ŠALIŲ ATSAKOMYBĖ</w:t>
      </w:r>
    </w:p>
    <w:p w14:paraId="5004AA5C" w14:textId="77777777" w:rsidR="00723415" w:rsidRDefault="00F15729">
      <w:pPr>
        <w:numPr>
          <w:ilvl w:val="1"/>
          <w:numId w:val="341"/>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Užsakovas, nepagrįstai uždelsęs nustatytu terminu atsiskaityti už atliktus Darbus, Rangovui reikalaujant, moka Rangovui 0,05 (penkių šimtųjų) proc. nuo uždelstos sumokėti sumos dydžio delspinigius, bet ne daugiau nei 10 (dešimt) proc. pradinės Sutarties vertės už kiekvieną uždelstą dieną. Nepagrįstu uždelsimu nelaikomas Sutartyje nustatyta tvarka sustabdytas Sutarties vykdymas.</w:t>
      </w:r>
    </w:p>
    <w:p w14:paraId="5004AA5D" w14:textId="77777777" w:rsidR="00723415" w:rsidRDefault="00F15729">
      <w:pPr>
        <w:numPr>
          <w:ilvl w:val="1"/>
          <w:numId w:val="342"/>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Rangovas, neužbaigęs Darbų per Darbų atlikimo terminą ar nepateikęs privalomųjų Statybos dokumentų per Darbams atlikti ir užbaigtiems Darbams perduoti nustatytą terminą, Užsakovui pareikalavus, už kiekvieną pavėluotą dieną privalo sumokėti 0,05 (penkių šimtųjų) proc. dydžio delspinigius nuo Sutarties kainos be PVM, bet ne daugiau nei 10 (dešimt) proc. pradinės Sutarties vertės, ir atlyginti Užsakovui dėl tokio vėlavimo patirtus nuostolius, kurių nepadengia delspinigiai. </w:t>
      </w:r>
    </w:p>
    <w:p w14:paraId="5004AA5E" w14:textId="77777777" w:rsidR="00723415" w:rsidRDefault="00F15729">
      <w:pPr>
        <w:numPr>
          <w:ilvl w:val="1"/>
          <w:numId w:val="343"/>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Nevykdant Užsakovo nurodymų Darbams atlikti, Užsakovui reikalaujant, Rangovas privalo sumokėti 100 (vieno šimto) Eur baudą už kiekvieno nurodymo iki Užsakovo nustatytos datos neįvykdymo atvejį.</w:t>
      </w:r>
    </w:p>
    <w:p w14:paraId="5004AA5F" w14:textId="77777777" w:rsidR="00723415" w:rsidRDefault="00F15729">
      <w:pPr>
        <w:numPr>
          <w:ilvl w:val="1"/>
          <w:numId w:val="344"/>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Kai Rangovas nuslepia būtinų atlikti Darbų nustatymo faktą, nuo kurio paaiškėjimo Rangovas privalėjo žinoti apie aplinkybes, dėl kurių būtina atlikti papildomus darbus, Rangovui taikoma 10 % bauda nuo apskaičiuotos būtinų papildomų darbų kainos be PVM. Būtinų papildomų darbų kaina apskaičiuojama taikant tvarką, nustatytą papildomų darbų kainos apskaičiavimui.</w:t>
      </w:r>
    </w:p>
    <w:p w14:paraId="5004AA60" w14:textId="77777777" w:rsidR="00723415" w:rsidRDefault="00F15729">
      <w:pPr>
        <w:numPr>
          <w:ilvl w:val="1"/>
          <w:numId w:val="345"/>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Jei Darbų atlikimo metu nustatomas Rangovo ar Rangovo pasitelkto asmens neblaivumas ar apsvaigimas nuo narkotinių, psichotropinių ir toksinių medžiagų, už kiekvieną nustatytą atvejį arba asmens atsisakymą tikrinti asmens blaivumą arba apsvaigimą Rangovas įsipareigoja sumokėti 1 500 Eur (vieno tūkstančio penkių šimtų eurų) baudą. Šiame punkte nustatyta bauda taikoma LR kompetentingų kontrolės institucijų pranešimų su patvirtintais duomenimis arba Uosto direkcijos atstovų pranešimų pagrindu. Asmuo laikomas apsvaigusiu nuo alkoholio, jei alkoholio kiekis biologinėse organizmo terpėse viršija 0,00 promilės/ml.</w:t>
      </w:r>
    </w:p>
    <w:p w14:paraId="5004AA61" w14:textId="77777777" w:rsidR="00723415" w:rsidRDefault="00F15729">
      <w:pPr>
        <w:numPr>
          <w:ilvl w:val="1"/>
          <w:numId w:val="346"/>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Jei Sutartis nutraukiama dėl vienos iš Šalių kaltės, kaltoji Šalis kitai Šaliai sumoka 10 (dešimties) proc. nuo pradinės Sutarties vertės dydžio baudą.</w:t>
      </w:r>
    </w:p>
    <w:p w14:paraId="5004AA62" w14:textId="77777777" w:rsidR="00723415" w:rsidRDefault="00F15729">
      <w:pPr>
        <w:numPr>
          <w:ilvl w:val="1"/>
          <w:numId w:val="347"/>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Jei Rangovas pažeidžia Sutarties 6.3.7 ir 6.3.11 papunkčiuose nustatytą prievolę laikytis aplinkos apsaugos reikalavimų, Rangovas moka Užsakovui 1 000,00 Eur (vieno tūkstančio eurų) dydžio baudą už kiekvieną tokio pažeidimo atvejį, nepriklausomai nuo to, ar aplinkos apsaugos valstybinės kontrolės institucijos ir pareigūnai Rangovui taikė ekonomines sankcijas, civilinę, administracinę ar baudžiamąją atsakomybę už aplinkos apsaugos reikalavimų nesilaikymą. Šiame punkte nustatyta bauda taikoma LR kompetentingų kontrolės institucijų pranešimų su patvirtintais duomenimis arba Uosto direkcijos atstovų pranešimų pagrindu, kai pažeidimas yra užfiksuotas Uosto direkcijos (ar jo pavedimu – kitų asmenų) turima technine įranga. Kitais nei LR kompetentingų kontrolės institucijų pranešimų atvejais, Rangovas laikomas pažeidusiu Sutarties 6.3.7 ir 6.3.11 papunkčiuose įsipareigojimą laikytis aplinkos apsaugos reikalavimų, jei Užsakovo (ar jo pavedimu – kitų asmenų) turima technine įranga yra užfiksuojamas triukšmo, oro, vandens, dirvožemio taršos ribinių dydžių, nustatytų aplinkos apsaugos normatyvuose, viršijimas, ar kitoks aplinkos apsaugos reikalavimų nesilaikymas.</w:t>
      </w:r>
    </w:p>
    <w:p w14:paraId="5004AA63" w14:textId="77777777" w:rsidR="00723415" w:rsidRDefault="00F15729">
      <w:pPr>
        <w:numPr>
          <w:ilvl w:val="1"/>
          <w:numId w:val="348"/>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Pasirašydamos Sutartį Šalys patvirtina, kad Sutartyje nustatyto dydžio delspinigiai ir baudos yra Šalių sutarti minimalūs nuostoliai už pavėluotą Sutarties įvykdymą, kurių Šalims nereikia įrodinėti.</w:t>
      </w:r>
    </w:p>
    <w:p w14:paraId="5004AA64" w14:textId="77777777" w:rsidR="00723415" w:rsidRDefault="00F15729">
      <w:pPr>
        <w:numPr>
          <w:ilvl w:val="1"/>
          <w:numId w:val="349"/>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Jei yra neaiškumų, dėl ko užtruko Sutarties vykdymas, ar jei nėra aiškių neteisėtų Sutarties Šalių veiksmų dėl Sutarties vykdymo užtrukimo, Šalys atskiru susitarimu gali susitarti dėl pagal Sutartį taikomos atsakomybės dydžio.</w:t>
      </w:r>
    </w:p>
    <w:p w14:paraId="5004AA65" w14:textId="77777777" w:rsidR="00723415" w:rsidRDefault="00F15729">
      <w:pPr>
        <w:numPr>
          <w:ilvl w:val="1"/>
          <w:numId w:val="350"/>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Pateiktos delspinigių, baudų ir nuostolių atlyginimo sąskaitos turi būti apmokėtos per 7 (septynias) dienas, jei Užsakovas raštu nenurodo kito termino. Rangovo nesumokėtus delspinigius ir baudas, taip pat kitas Užsakovo pagrįstai reikalaujamas sumas Užsakovas turi teisę išskaičiuoti iš Rangovui mokėtinų ir sulaikytų sumų laikantis LR civilinio kodekse nustatytos vienašalio įskaitymo tvarkos arba reikalavimą dėl jų atlyginimo nukreipti į Sutarties įvykdymo užtikrinimo dokumentą, kai tokį Rangovas pagal Sutartį privalo pateikti. </w:t>
      </w:r>
    </w:p>
    <w:p w14:paraId="5004AA66" w14:textId="77777777" w:rsidR="00723415" w:rsidRDefault="00F15729">
      <w:pPr>
        <w:numPr>
          <w:ilvl w:val="1"/>
          <w:numId w:val="351"/>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yra visiškai atsakingas už Lietuvos Respublikos aplinkos apsaugą reglamentuojančių įstatymų pažeidimus, žalą, padarytą tretiesiems asmenims, jų turtui, vykdant Sutartyje numatytus Darbus.</w:t>
      </w:r>
    </w:p>
    <w:p w14:paraId="5004AA67" w14:textId="77777777" w:rsidR="00723415" w:rsidRDefault="00F15729">
      <w:pPr>
        <w:numPr>
          <w:ilvl w:val="1"/>
          <w:numId w:val="352"/>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garantuoja, kad dėl jo veiklos pagal Sutartį Užsakovas neturės teisėtų trečiosios šalies pretenzijų dėl patentų, autorinių teisių ir kitokių nuosavybės teisių pažeidimų.</w:t>
      </w:r>
    </w:p>
    <w:p w14:paraId="5004AA68" w14:textId="77777777" w:rsidR="00723415" w:rsidRDefault="00F15729">
      <w:pPr>
        <w:numPr>
          <w:ilvl w:val="1"/>
          <w:numId w:val="353"/>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Jeigu Darbų rezultatas ar jų dalis, prieš perduodant jį Užsakovui, atsitiktinai žūva, yra sugadinamas arba dėl Rangovo kaltės pasidaro negalima Darbų baigti, Rangovas neturi teisės reikalauti atlyginimo už Darbus. Rizika už minėtas aplinkybes tenka Rangovui.</w:t>
      </w:r>
    </w:p>
    <w:p w14:paraId="5004AA69" w14:textId="77777777" w:rsidR="00723415" w:rsidRDefault="00F15729">
      <w:pPr>
        <w:numPr>
          <w:ilvl w:val="1"/>
          <w:numId w:val="354"/>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Rangovui atlikus Darbus savavališkai ir (ar) nukrypstant nuo normatyvinių statybos dokumentų, kaip tai numatyta Sutarties 4.6 punkte, atsako savo lėšomis Užsakovui: </w:t>
      </w:r>
    </w:p>
    <w:p w14:paraId="5004AA6A" w14:textId="77777777" w:rsidR="00723415" w:rsidRDefault="00F15729">
      <w:pPr>
        <w:numPr>
          <w:ilvl w:val="2"/>
          <w:numId w:val="355"/>
        </w:numPr>
        <w:tabs>
          <w:tab w:val="left" w:pos="709"/>
          <w:tab w:val="left" w:pos="851"/>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kai nukrypimas nuo normatyvinių statybos dokumentų Užsakovui gali sukelti papildomas išlaidas tokiam atliktam Rangovo Darbų rezultatui šalinti;</w:t>
      </w:r>
    </w:p>
    <w:p w14:paraId="5004AA6B" w14:textId="77777777" w:rsidR="00723415" w:rsidRDefault="00F15729">
      <w:pPr>
        <w:numPr>
          <w:ilvl w:val="2"/>
          <w:numId w:val="356"/>
        </w:numPr>
        <w:tabs>
          <w:tab w:val="left" w:pos="709"/>
          <w:tab w:val="left" w:pos="851"/>
          <w:tab w:val="left" w:pos="1276"/>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kai dėl nukrypimo nuo normatyvinių statybos dokumentų Užsakovui padaroma Sutartyje nurodyta ar bet kokia kita žala. </w:t>
      </w:r>
    </w:p>
    <w:p w14:paraId="5004AA6C" w14:textId="77777777" w:rsidR="00723415" w:rsidRDefault="00F15729">
      <w:pPr>
        <w:pStyle w:val="Heading1"/>
        <w:rPr>
          <w:rFonts w:ascii="Archivo" w:hAnsi="Archivo" w:cs="Archivo"/>
          <w:szCs w:val="22"/>
          <w:lang w:val="lt-LT"/>
        </w:rPr>
      </w:pPr>
      <w:r>
        <w:rPr>
          <w:rFonts w:ascii="Archivo" w:hAnsi="Archivo" w:cs="Archivo"/>
          <w:szCs w:val="22"/>
          <w:lang w:val="lt-LT"/>
        </w:rPr>
        <w:t>NENUGALIMOS JĖGOS (FORCE MAJEURE) APLINKYBĖS</w:t>
      </w:r>
    </w:p>
    <w:p w14:paraId="5004AA6D" w14:textId="77777777" w:rsidR="00723415" w:rsidRDefault="00F15729">
      <w:pPr>
        <w:numPr>
          <w:ilvl w:val="1"/>
          <w:numId w:val="357"/>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004AA6E" w14:textId="77777777" w:rsidR="00723415" w:rsidRDefault="00F15729">
      <w:pPr>
        <w:numPr>
          <w:ilvl w:val="1"/>
          <w:numId w:val="358"/>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p>
    <w:p w14:paraId="5004AA6F" w14:textId="77777777" w:rsidR="00723415" w:rsidRDefault="00F15729">
      <w:pPr>
        <w:pStyle w:val="Heading1"/>
        <w:rPr>
          <w:rFonts w:ascii="Archivo" w:hAnsi="Archivo" w:cs="Archivo"/>
          <w:szCs w:val="22"/>
          <w:lang w:val="lt-LT"/>
        </w:rPr>
      </w:pPr>
      <w:r>
        <w:rPr>
          <w:rFonts w:ascii="Archivo" w:hAnsi="Archivo" w:cs="Archivo"/>
          <w:szCs w:val="22"/>
          <w:lang w:val="lt-LT"/>
        </w:rPr>
        <w:t>SUSIRAŠINĖJIMAS IR UŽ SUTARTIES VYKDYMĄ ATSAKINGI ASMENYS</w:t>
      </w:r>
    </w:p>
    <w:p w14:paraId="5004AA70" w14:textId="77777777" w:rsidR="00723415" w:rsidRDefault="00F15729">
      <w:pPr>
        <w:numPr>
          <w:ilvl w:val="1"/>
          <w:numId w:val="359"/>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Sutarties Šalys susirašinėja lietuvių kalba. Visi pranešimai, sutikimai, nurodymai ir kitas susižinojimas, kuriuos Šalis gali pateikti pagal Sutartį, bus laikomi galiojančiais ir įteiktais tinkamai, jeigu yra raštu pateikti kitai Šaliai arba išsiųsti paštu, taip pat faksu ar elektroniniu paštu toliau nurodytais adresais ar fakso numeriais, kitais adresais ar fakso numeriais, kuriuos nurodė viena Šalis, pateikdama pranešimą:</w:t>
      </w:r>
    </w:p>
    <w:tbl>
      <w:tblPr>
        <w:tblW w:w="8032" w:type="dxa"/>
        <w:jc w:val="center"/>
        <w:tblLayout w:type="fixed"/>
        <w:tblLook w:val="01E0" w:firstRow="1" w:lastRow="1" w:firstColumn="1" w:lastColumn="1" w:noHBand="0" w:noVBand="0"/>
      </w:tblPr>
      <w:tblGrid>
        <w:gridCol w:w="4017"/>
        <w:gridCol w:w="4015"/>
      </w:tblGrid>
      <w:tr w:rsidR="00723415" w14:paraId="5004AA73" w14:textId="77777777">
        <w:trPr>
          <w:jc w:val="center"/>
        </w:trPr>
        <w:tc>
          <w:tcPr>
            <w:tcW w:w="4016" w:type="dxa"/>
            <w:tcBorders>
              <w:top w:val="single" w:sz="4" w:space="0" w:color="000000"/>
              <w:left w:val="single" w:sz="4" w:space="0" w:color="000000"/>
              <w:bottom w:val="single" w:sz="4" w:space="0" w:color="000000"/>
              <w:right w:val="single" w:sz="4" w:space="0" w:color="000000"/>
            </w:tcBorders>
          </w:tcPr>
          <w:p w14:paraId="5004AA71" w14:textId="77777777" w:rsidR="00723415" w:rsidRDefault="00F15729">
            <w:pPr>
              <w:widowControl w:val="0"/>
              <w:spacing w:line="276" w:lineRule="auto"/>
              <w:jc w:val="both"/>
              <w:rPr>
                <w:rFonts w:ascii="Archivo" w:hAnsi="Archivo" w:cs="Archivo"/>
                <w:b/>
                <w:sz w:val="22"/>
                <w:szCs w:val="22"/>
                <w:lang w:val="lt-LT"/>
              </w:rPr>
            </w:pPr>
            <w:r>
              <w:rPr>
                <w:rFonts w:ascii="Archivo" w:hAnsi="Archivo" w:cs="Archivo"/>
                <w:b/>
                <w:sz w:val="22"/>
                <w:szCs w:val="22"/>
                <w:lang w:val="lt-LT"/>
              </w:rPr>
              <w:t xml:space="preserve">Užsakovas </w:t>
            </w:r>
          </w:p>
        </w:tc>
        <w:tc>
          <w:tcPr>
            <w:tcW w:w="4015" w:type="dxa"/>
            <w:tcBorders>
              <w:top w:val="single" w:sz="4" w:space="0" w:color="000000"/>
              <w:left w:val="single" w:sz="4" w:space="0" w:color="000000"/>
              <w:bottom w:val="single" w:sz="4" w:space="0" w:color="000000"/>
              <w:right w:val="single" w:sz="4" w:space="0" w:color="000000"/>
            </w:tcBorders>
          </w:tcPr>
          <w:p w14:paraId="5004AA72" w14:textId="77777777" w:rsidR="00723415" w:rsidRDefault="00F15729">
            <w:pPr>
              <w:widowControl w:val="0"/>
              <w:spacing w:line="276" w:lineRule="auto"/>
              <w:jc w:val="both"/>
              <w:rPr>
                <w:rFonts w:ascii="Archivo" w:hAnsi="Archivo" w:cs="Archivo"/>
                <w:b/>
                <w:sz w:val="22"/>
                <w:szCs w:val="22"/>
                <w:lang w:val="lt-LT"/>
              </w:rPr>
            </w:pPr>
            <w:r>
              <w:rPr>
                <w:rFonts w:ascii="Archivo" w:hAnsi="Archivo" w:cs="Archivo"/>
                <w:b/>
                <w:sz w:val="22"/>
                <w:szCs w:val="22"/>
                <w:lang w:val="lt-LT"/>
              </w:rPr>
              <w:t>Rangovas</w:t>
            </w:r>
          </w:p>
        </w:tc>
      </w:tr>
      <w:tr w:rsidR="00723415" w14:paraId="5004AA76" w14:textId="77777777">
        <w:trPr>
          <w:jc w:val="center"/>
        </w:trPr>
        <w:tc>
          <w:tcPr>
            <w:tcW w:w="4016" w:type="dxa"/>
            <w:tcBorders>
              <w:top w:val="single" w:sz="4" w:space="0" w:color="000000"/>
              <w:left w:val="single" w:sz="4" w:space="0" w:color="000000"/>
              <w:bottom w:val="single" w:sz="4" w:space="0" w:color="000000"/>
              <w:right w:val="single" w:sz="4" w:space="0" w:color="000000"/>
            </w:tcBorders>
          </w:tcPr>
          <w:p w14:paraId="5004AA74" w14:textId="77777777" w:rsidR="00723415" w:rsidRDefault="00F15729">
            <w:pPr>
              <w:widowControl w:val="0"/>
              <w:spacing w:line="276" w:lineRule="auto"/>
              <w:jc w:val="both"/>
              <w:rPr>
                <w:rFonts w:ascii="Archivo" w:hAnsi="Archivo" w:cs="Archivo"/>
                <w:sz w:val="22"/>
                <w:szCs w:val="22"/>
                <w:lang w:val="lt-LT"/>
              </w:rPr>
            </w:pPr>
            <w:r>
              <w:rPr>
                <w:rFonts w:ascii="Archivo" w:hAnsi="Archivo" w:cs="Archivo"/>
                <w:sz w:val="22"/>
                <w:szCs w:val="22"/>
                <w:lang w:val="lt-LT"/>
              </w:rPr>
              <w:t>Akcinė bendrovė Klaipėdos valstybinio jūrų uosto direkcija</w:t>
            </w:r>
          </w:p>
        </w:tc>
        <w:tc>
          <w:tcPr>
            <w:tcW w:w="4015" w:type="dxa"/>
            <w:tcBorders>
              <w:top w:val="single" w:sz="4" w:space="0" w:color="000000"/>
              <w:left w:val="single" w:sz="4" w:space="0" w:color="000000"/>
              <w:bottom w:val="single" w:sz="4" w:space="0" w:color="000000"/>
              <w:right w:val="single" w:sz="4" w:space="0" w:color="000000"/>
            </w:tcBorders>
            <w:vAlign w:val="center"/>
          </w:tcPr>
          <w:p w14:paraId="5004AA75" w14:textId="77777777" w:rsidR="00723415" w:rsidRDefault="00723415">
            <w:pPr>
              <w:widowControl w:val="0"/>
              <w:spacing w:line="276" w:lineRule="auto"/>
              <w:rPr>
                <w:rFonts w:ascii="Archivo" w:hAnsi="Archivo" w:cs="Archivo"/>
                <w:sz w:val="22"/>
                <w:szCs w:val="22"/>
                <w:lang w:val="lt-LT"/>
              </w:rPr>
            </w:pPr>
          </w:p>
        </w:tc>
      </w:tr>
      <w:tr w:rsidR="00723415" w14:paraId="5004AA79" w14:textId="77777777">
        <w:trPr>
          <w:jc w:val="center"/>
        </w:trPr>
        <w:tc>
          <w:tcPr>
            <w:tcW w:w="4016" w:type="dxa"/>
            <w:tcBorders>
              <w:top w:val="single" w:sz="4" w:space="0" w:color="000000"/>
              <w:left w:val="single" w:sz="4" w:space="0" w:color="000000"/>
              <w:bottom w:val="single" w:sz="4" w:space="0" w:color="000000"/>
              <w:right w:val="single" w:sz="4" w:space="0" w:color="000000"/>
            </w:tcBorders>
          </w:tcPr>
          <w:p w14:paraId="5004AA77" w14:textId="77777777" w:rsidR="00723415" w:rsidRDefault="00F15729">
            <w:pPr>
              <w:widowControl w:val="0"/>
              <w:spacing w:line="276" w:lineRule="auto"/>
              <w:rPr>
                <w:rFonts w:ascii="Archivo" w:hAnsi="Archivo" w:cs="Archivo"/>
                <w:sz w:val="22"/>
                <w:szCs w:val="22"/>
                <w:lang w:val="lt-LT"/>
              </w:rPr>
            </w:pPr>
            <w:r>
              <w:rPr>
                <w:rFonts w:ascii="Archivo" w:hAnsi="Archivo" w:cs="Archivo"/>
                <w:sz w:val="22"/>
                <w:szCs w:val="22"/>
                <w:lang w:val="lt-LT"/>
              </w:rPr>
              <w:t>J. Janonio g. 24-1, LT-92251 Klaipėda</w:t>
            </w:r>
          </w:p>
        </w:tc>
        <w:tc>
          <w:tcPr>
            <w:tcW w:w="4015" w:type="dxa"/>
            <w:tcBorders>
              <w:top w:val="single" w:sz="4" w:space="0" w:color="000000"/>
              <w:left w:val="single" w:sz="4" w:space="0" w:color="000000"/>
              <w:bottom w:val="single" w:sz="4" w:space="0" w:color="000000"/>
              <w:right w:val="single" w:sz="4" w:space="0" w:color="000000"/>
            </w:tcBorders>
          </w:tcPr>
          <w:p w14:paraId="5004AA78" w14:textId="77777777" w:rsidR="00723415" w:rsidRDefault="00723415">
            <w:pPr>
              <w:widowControl w:val="0"/>
              <w:spacing w:line="276" w:lineRule="auto"/>
              <w:jc w:val="both"/>
              <w:rPr>
                <w:rFonts w:ascii="Archivo" w:hAnsi="Archivo" w:cs="Archivo"/>
                <w:sz w:val="22"/>
                <w:szCs w:val="22"/>
                <w:lang w:val="lt-LT"/>
              </w:rPr>
            </w:pPr>
          </w:p>
        </w:tc>
      </w:tr>
      <w:tr w:rsidR="00723415" w14:paraId="5004AA7C" w14:textId="77777777">
        <w:trPr>
          <w:jc w:val="center"/>
        </w:trPr>
        <w:tc>
          <w:tcPr>
            <w:tcW w:w="4016" w:type="dxa"/>
            <w:tcBorders>
              <w:top w:val="single" w:sz="4" w:space="0" w:color="000000"/>
              <w:left w:val="single" w:sz="4" w:space="0" w:color="000000"/>
              <w:bottom w:val="single" w:sz="4" w:space="0" w:color="000000"/>
              <w:right w:val="single" w:sz="4" w:space="0" w:color="000000"/>
            </w:tcBorders>
          </w:tcPr>
          <w:p w14:paraId="5004AA7A" w14:textId="77777777" w:rsidR="00723415" w:rsidRDefault="00F15729">
            <w:pPr>
              <w:widowControl w:val="0"/>
              <w:spacing w:line="276" w:lineRule="auto"/>
              <w:jc w:val="both"/>
              <w:rPr>
                <w:rFonts w:ascii="Archivo" w:hAnsi="Archivo" w:cs="Archivo"/>
                <w:sz w:val="22"/>
                <w:szCs w:val="22"/>
                <w:lang w:val="lt-LT"/>
              </w:rPr>
            </w:pPr>
            <w:r>
              <w:rPr>
                <w:rFonts w:ascii="Archivo" w:hAnsi="Archivo" w:cs="Archivo"/>
                <w:sz w:val="22"/>
                <w:szCs w:val="22"/>
                <w:lang w:val="lt-LT"/>
              </w:rPr>
              <w:t>+370 46  499 799</w:t>
            </w:r>
          </w:p>
        </w:tc>
        <w:tc>
          <w:tcPr>
            <w:tcW w:w="4015" w:type="dxa"/>
            <w:tcBorders>
              <w:top w:val="single" w:sz="4" w:space="0" w:color="000000"/>
              <w:left w:val="single" w:sz="4" w:space="0" w:color="000000"/>
              <w:bottom w:val="single" w:sz="4" w:space="0" w:color="000000"/>
              <w:right w:val="single" w:sz="4" w:space="0" w:color="000000"/>
            </w:tcBorders>
          </w:tcPr>
          <w:p w14:paraId="5004AA7B" w14:textId="77777777" w:rsidR="00723415" w:rsidRDefault="00723415">
            <w:pPr>
              <w:widowControl w:val="0"/>
              <w:spacing w:line="276" w:lineRule="auto"/>
              <w:jc w:val="both"/>
              <w:rPr>
                <w:rFonts w:ascii="Archivo" w:hAnsi="Archivo" w:cs="Archivo"/>
                <w:sz w:val="22"/>
                <w:szCs w:val="22"/>
                <w:lang w:val="lt-LT"/>
              </w:rPr>
            </w:pPr>
          </w:p>
        </w:tc>
      </w:tr>
      <w:tr w:rsidR="00723415" w14:paraId="5004AA7F" w14:textId="77777777">
        <w:trPr>
          <w:jc w:val="center"/>
        </w:trPr>
        <w:tc>
          <w:tcPr>
            <w:tcW w:w="4016" w:type="dxa"/>
            <w:tcBorders>
              <w:top w:val="single" w:sz="4" w:space="0" w:color="000000"/>
              <w:left w:val="single" w:sz="4" w:space="0" w:color="000000"/>
              <w:bottom w:val="single" w:sz="4" w:space="0" w:color="000000"/>
              <w:right w:val="single" w:sz="4" w:space="0" w:color="000000"/>
            </w:tcBorders>
          </w:tcPr>
          <w:p w14:paraId="5004AA7D" w14:textId="77777777" w:rsidR="00723415" w:rsidRDefault="00F15729">
            <w:pPr>
              <w:widowControl w:val="0"/>
              <w:spacing w:line="276" w:lineRule="auto"/>
              <w:jc w:val="both"/>
              <w:rPr>
                <w:rFonts w:ascii="Archivo" w:hAnsi="Archivo" w:cs="Archivo"/>
                <w:sz w:val="22"/>
                <w:szCs w:val="22"/>
                <w:lang w:val="lt-LT"/>
              </w:rPr>
            </w:pPr>
            <w:r>
              <w:rPr>
                <w:rFonts w:ascii="Archivo" w:hAnsi="Archivo" w:cs="Archivo"/>
                <w:sz w:val="22"/>
                <w:szCs w:val="22"/>
                <w:lang w:val="lt-LT"/>
              </w:rPr>
              <w:t>info@port.lt</w:t>
            </w:r>
          </w:p>
        </w:tc>
        <w:tc>
          <w:tcPr>
            <w:tcW w:w="4015" w:type="dxa"/>
            <w:tcBorders>
              <w:top w:val="single" w:sz="4" w:space="0" w:color="000000"/>
              <w:left w:val="single" w:sz="4" w:space="0" w:color="000000"/>
              <w:bottom w:val="single" w:sz="4" w:space="0" w:color="000000"/>
              <w:right w:val="single" w:sz="4" w:space="0" w:color="000000"/>
            </w:tcBorders>
          </w:tcPr>
          <w:p w14:paraId="5004AA7E" w14:textId="77777777" w:rsidR="00723415" w:rsidRDefault="00723415">
            <w:pPr>
              <w:widowControl w:val="0"/>
              <w:spacing w:line="276" w:lineRule="auto"/>
              <w:jc w:val="both"/>
              <w:rPr>
                <w:rFonts w:ascii="Archivo" w:hAnsi="Archivo" w:cs="Archivo"/>
                <w:sz w:val="22"/>
                <w:szCs w:val="22"/>
                <w:lang w:val="lt-LT"/>
              </w:rPr>
            </w:pPr>
          </w:p>
        </w:tc>
      </w:tr>
    </w:tbl>
    <w:p w14:paraId="5004AA80" w14:textId="77777777" w:rsidR="00723415" w:rsidRDefault="00723415">
      <w:pPr>
        <w:spacing w:after="120" w:line="276" w:lineRule="auto"/>
        <w:jc w:val="both"/>
        <w:rPr>
          <w:rFonts w:ascii="Archivo" w:hAnsi="Archivo" w:cs="Archivo"/>
          <w:sz w:val="22"/>
          <w:szCs w:val="22"/>
          <w:lang w:val="lt-LT"/>
        </w:rPr>
      </w:pPr>
    </w:p>
    <w:p w14:paraId="5004AA81" w14:textId="77777777" w:rsidR="00723415" w:rsidRDefault="00F15729">
      <w:pPr>
        <w:numPr>
          <w:ilvl w:val="1"/>
          <w:numId w:val="360"/>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Užsakovas savo atstovu (-e) objekte paskiria atsakingą (atsakingus) asmenį (asmenis) ________________ , tel. [__________],</w:t>
      </w:r>
      <w:r>
        <w:rPr>
          <w:rFonts w:ascii="Archivo" w:hAnsi="Archivo" w:cs="Archivo"/>
          <w:bCs/>
          <w:sz w:val="22"/>
          <w:szCs w:val="22"/>
          <w:lang w:val="lt-LT"/>
        </w:rPr>
        <w:t xml:space="preserve"> </w:t>
      </w:r>
      <w:r>
        <w:rPr>
          <w:rFonts w:ascii="Archivo" w:hAnsi="Archivo" w:cs="Archivo"/>
          <w:sz w:val="22"/>
          <w:szCs w:val="22"/>
          <w:lang w:val="lt-LT"/>
        </w:rPr>
        <w:t>el. p. [_________], kuris (kurie) atsakingas (atsakingi) už Sutarties vykdymą ir turi teisę spręsti visas technines problemas, susijusias su Sutarties priežiūra ir vykdymu, tačiau neturi teisės keisti Sutarties nei žodžiu, nei konkliudentiniais veiksmais.</w:t>
      </w:r>
    </w:p>
    <w:p w14:paraId="5004AA82" w14:textId="77777777" w:rsidR="00723415" w:rsidRDefault="00F15729">
      <w:pPr>
        <w:numPr>
          <w:ilvl w:val="1"/>
          <w:numId w:val="361"/>
        </w:numPr>
        <w:tabs>
          <w:tab w:val="left" w:pos="709"/>
          <w:tab w:val="left" w:pos="993"/>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savo atstovu objekte paskiria įgaliotą asmenį ir raštu per 5 (penkias) darbo dienas po Sutarties įsigaliojimo apie tai praneša Užsakovui (nurodydamas tiesioginį kontaktinį telefoną bei tiesioginį elektroninio pašto adresą). Rangovo atstovas turi teisę ir įgaliojimus spręsti visas technines problemas, susijusias su Sutarties vykdymu, ir Rangovo vardu pasirašyti su tuo susijusius dokumentus.</w:t>
      </w:r>
    </w:p>
    <w:p w14:paraId="5004AA83" w14:textId="77777777" w:rsidR="00723415" w:rsidRDefault="00F15729">
      <w:pPr>
        <w:numPr>
          <w:ilvl w:val="1"/>
          <w:numId w:val="362"/>
        </w:numPr>
        <w:tabs>
          <w:tab w:val="left" w:pos="709"/>
          <w:tab w:val="left" w:pos="993"/>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Šalys turi teisę vienašališkai keisti Sutartyje nurodytus ar, laikantis Sutarties nuostatų, kitai Šaliai pateiktuose Šalių pranešimuose nurodytus atsakingus asmenis nedelsdamos, bet ne vėliau nei per 5 (penkias) dienas informuodamos kitą Šalį 16.1 p. nurodytais kontaktais. Bet kokie Šalies reikalavimai, kylantys iš netinkamai įteiktų pranešimų ar su jais susiję, bus laikomi nepagrįstais. </w:t>
      </w:r>
    </w:p>
    <w:p w14:paraId="5004AA84" w14:textId="77777777" w:rsidR="00723415" w:rsidRDefault="00F15729">
      <w:pPr>
        <w:pStyle w:val="Heading1"/>
        <w:rPr>
          <w:rFonts w:ascii="Archivo" w:hAnsi="Archivo" w:cs="Archivo"/>
          <w:szCs w:val="22"/>
          <w:lang w:val="lt-LT"/>
        </w:rPr>
      </w:pPr>
      <w:r>
        <w:rPr>
          <w:rFonts w:ascii="Archivo" w:hAnsi="Archivo" w:cs="Archivo"/>
          <w:szCs w:val="22"/>
          <w:lang w:val="lt-LT"/>
        </w:rPr>
        <w:t>BAIGIAMOSIOS NUOSTATOS</w:t>
      </w:r>
    </w:p>
    <w:p w14:paraId="5004AA85" w14:textId="77777777" w:rsidR="00723415" w:rsidRDefault="00F15729">
      <w:pPr>
        <w:pStyle w:val="ListParagraph"/>
        <w:numPr>
          <w:ilvl w:val="1"/>
          <w:numId w:val="363"/>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Sutartis sudaryta lietuvių kalba dviem egzemplioriais, turinčiais vienodą teisinę galią, po vieną kiekvienai Šaliai arba, sudarant elektroninį dokumentą, abiejų Šalių pasirašoma kvalifikuotu elektroniniu parašu. </w:t>
      </w:r>
      <w:r>
        <w:rPr>
          <w:rFonts w:ascii="Archivo" w:eastAsia="Times New Roman" w:hAnsi="Archivo" w:cs="Archivo"/>
          <w:sz w:val="22"/>
          <w:szCs w:val="22"/>
          <w:lang w:val="lt-LT"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5004AA86" w14:textId="77777777" w:rsidR="00723415" w:rsidRDefault="00F15729">
      <w:pPr>
        <w:numPr>
          <w:ilvl w:val="1"/>
          <w:numId w:val="364"/>
        </w:numPr>
        <w:tabs>
          <w:tab w:val="left" w:pos="709"/>
          <w:tab w:val="left" w:pos="1418"/>
        </w:tabs>
        <w:spacing w:after="120" w:line="276" w:lineRule="auto"/>
        <w:ind w:left="0" w:firstLine="0"/>
        <w:jc w:val="both"/>
        <w:rPr>
          <w:rFonts w:ascii="Archivo" w:hAnsi="Archivo" w:cs="Archivo"/>
          <w:sz w:val="22"/>
          <w:szCs w:val="22"/>
          <w:lang w:val="lt-LT"/>
        </w:rPr>
      </w:pPr>
      <w:r>
        <w:rPr>
          <w:rFonts w:ascii="Archivo" w:eastAsia="Times New Roman" w:hAnsi="Archivo" w:cs="Archivo"/>
          <w:sz w:val="22"/>
          <w:szCs w:val="22"/>
          <w:lang w:val="lt-LT" w:eastAsia="zh-CN"/>
        </w:rPr>
        <w:t xml:space="preserve">Vienos iš Sutarties sąlygos negaliojimas nedaro negaliojančios visos Sutarties, išskyrus atvejus, kai Šalys be tos sąlygos Sutarties apskritai nebūtų sudariusios. </w:t>
      </w:r>
      <w:r>
        <w:rPr>
          <w:rFonts w:ascii="Archivo" w:hAnsi="Archivo" w:cs="Archivo"/>
          <w:sz w:val="22"/>
          <w:szCs w:val="22"/>
          <w:lang w:val="lt-LT"/>
        </w:rPr>
        <w:t>Jeigu kuri nors Sutarties nuostata ar norma tampa iš dalies ar visiškai negaliojančia, ji nedaro negaliojančių likusių Sutarties nuostatų ar normų. Tokiu atveju Šalys susitaria dėti visas pastangas, kad negaliojanti nuostata ar norma būtų pakeista teisiškai veiksminga nuostata ar norma, kuri kiek įmanoma apimtų negaliojančios nuostatos ar normos turėtas funkcijas ir būtų analogiškai veiksminga pastarajai.</w:t>
      </w:r>
    </w:p>
    <w:p w14:paraId="5004AA87" w14:textId="77777777" w:rsidR="00723415" w:rsidRDefault="00F15729">
      <w:pPr>
        <w:numPr>
          <w:ilvl w:val="1"/>
          <w:numId w:val="365"/>
        </w:numPr>
        <w:tabs>
          <w:tab w:val="left" w:pos="709"/>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Sutartyje dienomis nurodyti terminai skaičiuojami kalendorinėmis dienomis (d.), jei kitaip nenustatyta Sutartyje.</w:t>
      </w:r>
    </w:p>
    <w:p w14:paraId="5004AA88" w14:textId="77777777" w:rsidR="00723415" w:rsidRDefault="00F15729">
      <w:pPr>
        <w:numPr>
          <w:ilvl w:val="1"/>
          <w:numId w:val="366"/>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Rangovas yra atleidžiamas nuo Klaipėdos valstybinio jūrų uosto rinkliavų: laivo, navigacinės, krantinės, tonažo, sanitarinės ir keleivių, kaip tai numatyta Klaipėdos valstybinio jūrų uosto direkcijos generalinio direktoriaus 2022 m. gruodžio 27 d. įsakymu Nr. V-236 patvirtintose Klaipėdos valstybinio jūrų uosto rinkliavų taisyklėse (su vėlesniais pakeitimais). Ši nuostata netaikoma, jei Sutartis nevykdoma dėl Rangovo kaltės.</w:t>
      </w:r>
    </w:p>
    <w:p w14:paraId="5004AA89" w14:textId="77777777" w:rsidR="00723415" w:rsidRDefault="00F15729">
      <w:pPr>
        <w:numPr>
          <w:ilvl w:val="1"/>
          <w:numId w:val="367"/>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Sutarčiai taikoma LR teisė. Ginčai, kilę tarp Šalių dėl Sutarties, sprendžiami derybomis, o nepavykus susitarti derybomis – teismine ginčų sprendimo tvarka Lietuvos Respublikos teisme. Kilus ginčui tarp Šalių, Darbai pagal Sutartį negali būti stabdomi ir Rangovas privalo užbaigti Darbus.</w:t>
      </w:r>
    </w:p>
    <w:p w14:paraId="5004AA8A" w14:textId="77777777" w:rsidR="00723415" w:rsidRDefault="00F15729">
      <w:pPr>
        <w:numPr>
          <w:ilvl w:val="1"/>
          <w:numId w:val="368"/>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Šalys patvirtina, kad Sutartį perskaitė, suprato jos turinį ir pasekmes, priėmė ją kaip atitinkančią jų tikslus ir pasirašė.</w:t>
      </w:r>
    </w:p>
    <w:p w14:paraId="5004AA8B" w14:textId="77777777" w:rsidR="00723415" w:rsidRDefault="00F15729">
      <w:pPr>
        <w:pStyle w:val="ListParagraph"/>
        <w:numPr>
          <w:ilvl w:val="1"/>
          <w:numId w:val="369"/>
        </w:numPr>
        <w:tabs>
          <w:tab w:val="left" w:pos="709"/>
        </w:tabs>
        <w:spacing w:after="120" w:line="276" w:lineRule="auto"/>
        <w:ind w:left="0" w:firstLine="0"/>
        <w:rPr>
          <w:rFonts w:ascii="Archivo" w:hAnsi="Archivo" w:cs="Archivo"/>
          <w:sz w:val="22"/>
          <w:szCs w:val="22"/>
          <w:lang w:val="lt-LT"/>
        </w:rPr>
      </w:pPr>
      <w:r>
        <w:rPr>
          <w:rFonts w:ascii="Archivo" w:hAnsi="Archivo" w:cs="Archivo"/>
          <w:sz w:val="22"/>
          <w:szCs w:val="22"/>
          <w:lang w:val="lt-LT"/>
        </w:rPr>
        <w:t xml:space="preserve">Sutarties priedai yra neatskiriama jos dalis. Sutarties priedai: </w:t>
      </w:r>
    </w:p>
    <w:p w14:paraId="5004AA8C" w14:textId="77777777" w:rsidR="00723415" w:rsidRDefault="00F15729">
      <w:pPr>
        <w:numPr>
          <w:ilvl w:val="2"/>
          <w:numId w:val="370"/>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1 priedas – Paprastojo remonto aprašas, __ l.</w:t>
      </w:r>
    </w:p>
    <w:p w14:paraId="5004AA8D" w14:textId="77777777" w:rsidR="00723415" w:rsidRDefault="00F15729">
      <w:pPr>
        <w:numPr>
          <w:ilvl w:val="2"/>
          <w:numId w:val="371"/>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2 priedas – atliktų Darbų priėmimo–perdavimo akto forma, __ l.</w:t>
      </w:r>
    </w:p>
    <w:p w14:paraId="5004AA8E" w14:textId="77777777" w:rsidR="00723415" w:rsidRDefault="00F15729">
      <w:pPr>
        <w:tabs>
          <w:tab w:val="left" w:pos="709"/>
        </w:tabs>
        <w:spacing w:after="120" w:line="276" w:lineRule="auto"/>
        <w:rPr>
          <w:rFonts w:ascii="Archivo" w:hAnsi="Archivo" w:cs="Archivo"/>
          <w:szCs w:val="22"/>
          <w:lang w:val="lt-LT"/>
        </w:rPr>
      </w:pPr>
      <w:r>
        <w:rPr>
          <w:rFonts w:ascii="Archivo" w:hAnsi="Archivo" w:cs="Archivo"/>
          <w:szCs w:val="22"/>
          <w:lang w:val="lt-LT"/>
        </w:rPr>
        <w:t>ŠALIŲ JURIDINIAI DUOMENYS IR PARAŠAI</w:t>
      </w:r>
    </w:p>
    <w:p w14:paraId="5004AA8F" w14:textId="77777777" w:rsidR="00723415" w:rsidRDefault="00723415">
      <w:pPr>
        <w:tabs>
          <w:tab w:val="left" w:pos="709"/>
        </w:tabs>
        <w:spacing w:after="120" w:line="276" w:lineRule="auto"/>
        <w:jc w:val="both"/>
        <w:rPr>
          <w:rFonts w:ascii="Archivo" w:hAnsi="Archivo" w:cs="Archivo"/>
          <w:sz w:val="22"/>
          <w:szCs w:val="22"/>
          <w:lang w:val="lt-LT"/>
        </w:rPr>
      </w:pPr>
    </w:p>
    <w:tbl>
      <w:tblPr>
        <w:tblW w:w="9354" w:type="dxa"/>
        <w:tblLayout w:type="fixed"/>
        <w:tblLook w:val="04A0" w:firstRow="1" w:lastRow="0" w:firstColumn="1" w:lastColumn="0" w:noHBand="0" w:noVBand="1"/>
      </w:tblPr>
      <w:tblGrid>
        <w:gridCol w:w="4690"/>
        <w:gridCol w:w="4664"/>
      </w:tblGrid>
      <w:tr w:rsidR="00723415" w14:paraId="5004AA92" w14:textId="77777777">
        <w:trPr>
          <w:trHeight w:val="631"/>
        </w:trPr>
        <w:tc>
          <w:tcPr>
            <w:tcW w:w="4689" w:type="dxa"/>
          </w:tcPr>
          <w:p w14:paraId="5004AA90" w14:textId="77777777" w:rsidR="00723415" w:rsidRDefault="00F15729">
            <w:pPr>
              <w:widowControl w:val="0"/>
              <w:tabs>
                <w:tab w:val="left" w:pos="709"/>
              </w:tabs>
              <w:spacing w:after="120" w:line="276" w:lineRule="auto"/>
              <w:jc w:val="both"/>
              <w:rPr>
                <w:rFonts w:ascii="Archivo" w:hAnsi="Archivo" w:cs="Archivo"/>
                <w:sz w:val="22"/>
                <w:szCs w:val="22"/>
                <w:lang w:val="lt-LT"/>
              </w:rPr>
            </w:pPr>
            <w:r>
              <w:rPr>
                <w:rFonts w:ascii="Archivo" w:hAnsi="Archivo" w:cs="Archivo"/>
                <w:b/>
                <w:sz w:val="22"/>
                <w:szCs w:val="22"/>
                <w:lang w:val="lt-LT"/>
              </w:rPr>
              <w:t>Užsakovo vardu</w:t>
            </w:r>
          </w:p>
        </w:tc>
        <w:tc>
          <w:tcPr>
            <w:tcW w:w="4664" w:type="dxa"/>
          </w:tcPr>
          <w:p w14:paraId="5004AA91" w14:textId="77777777" w:rsidR="00723415" w:rsidRDefault="00F15729">
            <w:pPr>
              <w:widowControl w:val="0"/>
              <w:tabs>
                <w:tab w:val="left" w:pos="709"/>
              </w:tabs>
              <w:spacing w:after="120" w:line="276" w:lineRule="auto"/>
              <w:jc w:val="both"/>
              <w:rPr>
                <w:rFonts w:ascii="Archivo" w:hAnsi="Archivo" w:cs="Archivo"/>
                <w:sz w:val="22"/>
                <w:szCs w:val="22"/>
                <w:lang w:val="lt-LT"/>
              </w:rPr>
            </w:pPr>
            <w:r>
              <w:rPr>
                <w:rFonts w:ascii="Archivo" w:hAnsi="Archivo" w:cs="Archivo"/>
                <w:b/>
                <w:sz w:val="22"/>
                <w:szCs w:val="22"/>
                <w:lang w:val="lt-LT"/>
              </w:rPr>
              <w:t>Rangovo vardu</w:t>
            </w:r>
          </w:p>
        </w:tc>
      </w:tr>
      <w:tr w:rsidR="00723415" w14:paraId="5004AA96" w14:textId="77777777">
        <w:trPr>
          <w:trHeight w:val="631"/>
        </w:trPr>
        <w:tc>
          <w:tcPr>
            <w:tcW w:w="4689" w:type="dxa"/>
          </w:tcPr>
          <w:p w14:paraId="5004AA93" w14:textId="77777777" w:rsidR="00723415" w:rsidRDefault="00F15729">
            <w:pPr>
              <w:widowControl w:val="0"/>
              <w:tabs>
                <w:tab w:val="left" w:pos="709"/>
              </w:tabs>
              <w:spacing w:line="276" w:lineRule="auto"/>
              <w:rPr>
                <w:rFonts w:ascii="Archivo" w:hAnsi="Archivo" w:cs="Archivo"/>
                <w:sz w:val="22"/>
                <w:szCs w:val="22"/>
                <w:lang w:val="lt-LT"/>
              </w:rPr>
            </w:pPr>
            <w:r>
              <w:rPr>
                <w:rFonts w:ascii="Archivo" w:hAnsi="Archivo" w:cs="Archivo"/>
                <w:sz w:val="22"/>
                <w:szCs w:val="22"/>
                <w:lang w:val="lt-LT"/>
              </w:rPr>
              <w:t xml:space="preserve">Akcinė bendrovė </w:t>
            </w:r>
          </w:p>
          <w:p w14:paraId="5004AA94" w14:textId="77777777" w:rsidR="00723415" w:rsidRDefault="00F15729">
            <w:pPr>
              <w:widowControl w:val="0"/>
              <w:tabs>
                <w:tab w:val="left" w:pos="709"/>
              </w:tabs>
              <w:spacing w:line="276" w:lineRule="auto"/>
              <w:rPr>
                <w:rFonts w:ascii="Archivo" w:hAnsi="Archivo" w:cs="Archivo"/>
                <w:sz w:val="22"/>
                <w:szCs w:val="22"/>
                <w:lang w:val="lt-LT"/>
              </w:rPr>
            </w:pPr>
            <w:r>
              <w:rPr>
                <w:rFonts w:ascii="Archivo" w:hAnsi="Archivo" w:cs="Archivo"/>
                <w:sz w:val="22"/>
                <w:szCs w:val="22"/>
                <w:lang w:val="lt-LT"/>
              </w:rPr>
              <w:t>Klaipėdos valstybinio jūrų uosto direkcija</w:t>
            </w:r>
          </w:p>
        </w:tc>
        <w:tc>
          <w:tcPr>
            <w:tcW w:w="4664" w:type="dxa"/>
          </w:tcPr>
          <w:p w14:paraId="5004AA95" w14:textId="77777777" w:rsidR="00723415" w:rsidRDefault="00723415">
            <w:pPr>
              <w:widowControl w:val="0"/>
              <w:tabs>
                <w:tab w:val="left" w:pos="709"/>
              </w:tabs>
              <w:spacing w:line="276" w:lineRule="auto"/>
              <w:jc w:val="both"/>
              <w:rPr>
                <w:rFonts w:ascii="Archivo" w:hAnsi="Archivo" w:cs="Archivo"/>
                <w:sz w:val="22"/>
                <w:szCs w:val="22"/>
                <w:lang w:val="lt-LT"/>
              </w:rPr>
            </w:pPr>
          </w:p>
        </w:tc>
      </w:tr>
      <w:tr w:rsidR="00723415" w14:paraId="5004AA99" w14:textId="77777777">
        <w:tc>
          <w:tcPr>
            <w:tcW w:w="4689" w:type="dxa"/>
          </w:tcPr>
          <w:p w14:paraId="5004AA97" w14:textId="77777777" w:rsidR="00723415" w:rsidRDefault="00F15729">
            <w:pPr>
              <w:widowControl w:val="0"/>
              <w:tabs>
                <w:tab w:val="left" w:pos="709"/>
              </w:tabs>
              <w:spacing w:line="276" w:lineRule="auto"/>
              <w:jc w:val="both"/>
              <w:rPr>
                <w:rFonts w:ascii="Archivo" w:hAnsi="Archivo" w:cs="Archivo"/>
                <w:sz w:val="22"/>
                <w:szCs w:val="22"/>
                <w:lang w:val="lt-LT"/>
              </w:rPr>
            </w:pPr>
            <w:r>
              <w:rPr>
                <w:rFonts w:ascii="Archivo" w:hAnsi="Archivo" w:cs="Archivo"/>
                <w:sz w:val="22"/>
                <w:szCs w:val="22"/>
                <w:lang w:val="lt-LT"/>
              </w:rPr>
              <w:t>Juridinio asmens kodas 240329870</w:t>
            </w:r>
          </w:p>
        </w:tc>
        <w:tc>
          <w:tcPr>
            <w:tcW w:w="4664" w:type="dxa"/>
          </w:tcPr>
          <w:p w14:paraId="5004AA98" w14:textId="77777777" w:rsidR="00723415" w:rsidRDefault="00723415">
            <w:pPr>
              <w:widowControl w:val="0"/>
              <w:tabs>
                <w:tab w:val="left" w:pos="709"/>
              </w:tabs>
              <w:spacing w:line="276" w:lineRule="auto"/>
              <w:jc w:val="both"/>
              <w:rPr>
                <w:rFonts w:ascii="Archivo" w:hAnsi="Archivo" w:cs="Archivo"/>
                <w:sz w:val="22"/>
                <w:szCs w:val="22"/>
                <w:lang w:val="lt-LT"/>
              </w:rPr>
            </w:pPr>
          </w:p>
        </w:tc>
      </w:tr>
      <w:tr w:rsidR="00723415" w14:paraId="5004AA9C" w14:textId="77777777">
        <w:tc>
          <w:tcPr>
            <w:tcW w:w="4689" w:type="dxa"/>
          </w:tcPr>
          <w:p w14:paraId="5004AA9A" w14:textId="77777777" w:rsidR="00723415" w:rsidRDefault="00F15729">
            <w:pPr>
              <w:widowControl w:val="0"/>
              <w:tabs>
                <w:tab w:val="left" w:pos="709"/>
              </w:tabs>
              <w:spacing w:line="276" w:lineRule="auto"/>
              <w:jc w:val="both"/>
              <w:rPr>
                <w:rFonts w:ascii="Archivo" w:hAnsi="Archivo" w:cs="Archivo"/>
                <w:sz w:val="22"/>
                <w:szCs w:val="22"/>
                <w:lang w:val="lt-LT"/>
              </w:rPr>
            </w:pPr>
            <w:r>
              <w:rPr>
                <w:rFonts w:ascii="Archivo" w:hAnsi="Archivo" w:cs="Archivo"/>
                <w:sz w:val="22"/>
                <w:szCs w:val="22"/>
                <w:lang w:val="lt-LT"/>
              </w:rPr>
              <w:t>J. Janonio g. 24-1, 92251 Klaipėda</w:t>
            </w:r>
          </w:p>
        </w:tc>
        <w:tc>
          <w:tcPr>
            <w:tcW w:w="4664" w:type="dxa"/>
          </w:tcPr>
          <w:p w14:paraId="5004AA9B" w14:textId="77777777" w:rsidR="00723415" w:rsidRDefault="00723415">
            <w:pPr>
              <w:widowControl w:val="0"/>
              <w:tabs>
                <w:tab w:val="left" w:pos="709"/>
              </w:tabs>
              <w:spacing w:line="276" w:lineRule="auto"/>
              <w:jc w:val="both"/>
              <w:rPr>
                <w:rFonts w:ascii="Archivo" w:hAnsi="Archivo" w:cs="Archivo"/>
                <w:sz w:val="22"/>
                <w:szCs w:val="22"/>
                <w:lang w:val="lt-LT"/>
              </w:rPr>
            </w:pPr>
          </w:p>
        </w:tc>
      </w:tr>
      <w:tr w:rsidR="00723415" w14:paraId="5004AA9F" w14:textId="77777777">
        <w:tc>
          <w:tcPr>
            <w:tcW w:w="4689" w:type="dxa"/>
          </w:tcPr>
          <w:p w14:paraId="5004AA9D" w14:textId="77777777" w:rsidR="00723415" w:rsidRDefault="00F15729">
            <w:pPr>
              <w:widowControl w:val="0"/>
              <w:tabs>
                <w:tab w:val="left" w:pos="709"/>
              </w:tabs>
              <w:spacing w:line="276" w:lineRule="auto"/>
              <w:jc w:val="both"/>
              <w:rPr>
                <w:rFonts w:ascii="Archivo" w:hAnsi="Archivo" w:cs="Archivo"/>
                <w:sz w:val="22"/>
                <w:szCs w:val="22"/>
                <w:lang w:val="lt-LT"/>
              </w:rPr>
            </w:pPr>
            <w:r>
              <w:rPr>
                <w:rFonts w:ascii="Archivo" w:hAnsi="Archivo" w:cs="Archivo"/>
                <w:sz w:val="22"/>
                <w:szCs w:val="22"/>
                <w:lang w:val="lt-LT"/>
              </w:rPr>
              <w:t>Tel. (0 46)  499 799</w:t>
            </w:r>
          </w:p>
        </w:tc>
        <w:tc>
          <w:tcPr>
            <w:tcW w:w="4664" w:type="dxa"/>
          </w:tcPr>
          <w:p w14:paraId="5004AA9E" w14:textId="77777777" w:rsidR="00723415" w:rsidRDefault="00723415">
            <w:pPr>
              <w:widowControl w:val="0"/>
              <w:tabs>
                <w:tab w:val="left" w:pos="709"/>
              </w:tabs>
              <w:spacing w:line="276" w:lineRule="auto"/>
              <w:jc w:val="both"/>
              <w:rPr>
                <w:rFonts w:ascii="Archivo" w:hAnsi="Archivo" w:cs="Archivo"/>
                <w:sz w:val="22"/>
                <w:szCs w:val="22"/>
                <w:lang w:val="lt-LT"/>
              </w:rPr>
            </w:pPr>
          </w:p>
        </w:tc>
      </w:tr>
      <w:tr w:rsidR="00723415" w14:paraId="5004AAA2" w14:textId="77777777">
        <w:tc>
          <w:tcPr>
            <w:tcW w:w="4689" w:type="dxa"/>
          </w:tcPr>
          <w:p w14:paraId="5004AAA0" w14:textId="77777777" w:rsidR="00723415" w:rsidRDefault="00F15729">
            <w:pPr>
              <w:widowControl w:val="0"/>
              <w:tabs>
                <w:tab w:val="left" w:pos="709"/>
              </w:tabs>
              <w:spacing w:line="276" w:lineRule="auto"/>
              <w:jc w:val="both"/>
              <w:rPr>
                <w:rFonts w:ascii="Archivo" w:hAnsi="Archivo" w:cs="Archivo"/>
                <w:sz w:val="22"/>
                <w:szCs w:val="22"/>
                <w:lang w:val="lt-LT"/>
              </w:rPr>
            </w:pPr>
            <w:r>
              <w:rPr>
                <w:rFonts w:ascii="Archivo" w:hAnsi="Archivo" w:cs="Archivo"/>
                <w:sz w:val="22"/>
                <w:szCs w:val="22"/>
                <w:lang w:val="lt-LT"/>
              </w:rPr>
              <w:t>El. p. info@port.lt</w:t>
            </w:r>
          </w:p>
        </w:tc>
        <w:tc>
          <w:tcPr>
            <w:tcW w:w="4664" w:type="dxa"/>
          </w:tcPr>
          <w:p w14:paraId="5004AAA1" w14:textId="77777777" w:rsidR="00723415" w:rsidRDefault="00723415">
            <w:pPr>
              <w:widowControl w:val="0"/>
              <w:tabs>
                <w:tab w:val="left" w:pos="709"/>
              </w:tabs>
              <w:spacing w:line="276" w:lineRule="auto"/>
              <w:jc w:val="both"/>
              <w:rPr>
                <w:rFonts w:ascii="Archivo" w:hAnsi="Archivo" w:cs="Archivo"/>
                <w:sz w:val="22"/>
                <w:szCs w:val="22"/>
                <w:lang w:val="lt-LT"/>
              </w:rPr>
            </w:pPr>
          </w:p>
        </w:tc>
      </w:tr>
      <w:tr w:rsidR="00723415" w14:paraId="5004AAA5" w14:textId="77777777">
        <w:tc>
          <w:tcPr>
            <w:tcW w:w="4689" w:type="dxa"/>
          </w:tcPr>
          <w:p w14:paraId="5004AAA3" w14:textId="77777777" w:rsidR="00723415" w:rsidRDefault="00F15729">
            <w:pPr>
              <w:widowControl w:val="0"/>
              <w:tabs>
                <w:tab w:val="left" w:pos="709"/>
              </w:tabs>
              <w:spacing w:line="276" w:lineRule="auto"/>
              <w:jc w:val="both"/>
              <w:rPr>
                <w:rFonts w:ascii="Archivo" w:hAnsi="Archivo" w:cs="Archivo"/>
                <w:sz w:val="22"/>
                <w:szCs w:val="22"/>
                <w:lang w:val="lt-LT"/>
              </w:rPr>
            </w:pPr>
            <w:r>
              <w:rPr>
                <w:rFonts w:ascii="Archivo" w:hAnsi="Archivo" w:cs="Archivo"/>
                <w:sz w:val="22"/>
                <w:szCs w:val="22"/>
                <w:lang w:val="lt-LT"/>
              </w:rPr>
              <w:t>PVM mokėtojo kodas LT 403298716</w:t>
            </w:r>
          </w:p>
        </w:tc>
        <w:tc>
          <w:tcPr>
            <w:tcW w:w="4664" w:type="dxa"/>
          </w:tcPr>
          <w:p w14:paraId="5004AAA4" w14:textId="77777777" w:rsidR="00723415" w:rsidRDefault="00723415">
            <w:pPr>
              <w:widowControl w:val="0"/>
              <w:tabs>
                <w:tab w:val="left" w:pos="709"/>
              </w:tabs>
              <w:spacing w:line="276" w:lineRule="auto"/>
              <w:jc w:val="both"/>
              <w:rPr>
                <w:rFonts w:ascii="Archivo" w:hAnsi="Archivo" w:cs="Archivo"/>
                <w:sz w:val="22"/>
                <w:szCs w:val="22"/>
                <w:lang w:val="lt-LT"/>
              </w:rPr>
            </w:pPr>
          </w:p>
        </w:tc>
      </w:tr>
      <w:tr w:rsidR="00723415" w14:paraId="5004AAA8" w14:textId="77777777">
        <w:tc>
          <w:tcPr>
            <w:tcW w:w="4689" w:type="dxa"/>
          </w:tcPr>
          <w:p w14:paraId="5004AAA6" w14:textId="77777777" w:rsidR="00723415" w:rsidRDefault="00F15729">
            <w:pPr>
              <w:widowControl w:val="0"/>
              <w:tabs>
                <w:tab w:val="left" w:pos="709"/>
              </w:tabs>
              <w:spacing w:line="276" w:lineRule="auto"/>
              <w:jc w:val="both"/>
              <w:rPr>
                <w:rFonts w:ascii="Archivo" w:hAnsi="Archivo" w:cs="Archivo"/>
                <w:sz w:val="22"/>
                <w:szCs w:val="22"/>
                <w:lang w:val="lt-LT"/>
              </w:rPr>
            </w:pPr>
            <w:r>
              <w:rPr>
                <w:rFonts w:ascii="Archivo" w:hAnsi="Archivo" w:cs="Archivo"/>
                <w:sz w:val="22"/>
                <w:szCs w:val="22"/>
                <w:lang w:val="lt-LT"/>
              </w:rPr>
              <w:t>A. s. LT14 7300 0100 3488 9443</w:t>
            </w:r>
          </w:p>
        </w:tc>
        <w:tc>
          <w:tcPr>
            <w:tcW w:w="4664" w:type="dxa"/>
          </w:tcPr>
          <w:p w14:paraId="5004AAA7" w14:textId="77777777" w:rsidR="00723415" w:rsidRDefault="00723415">
            <w:pPr>
              <w:widowControl w:val="0"/>
              <w:tabs>
                <w:tab w:val="left" w:pos="709"/>
              </w:tabs>
              <w:spacing w:line="276" w:lineRule="auto"/>
              <w:jc w:val="both"/>
              <w:rPr>
                <w:rFonts w:ascii="Archivo" w:hAnsi="Archivo" w:cs="Archivo"/>
                <w:sz w:val="22"/>
                <w:szCs w:val="22"/>
                <w:lang w:val="lt-LT"/>
              </w:rPr>
            </w:pPr>
          </w:p>
        </w:tc>
      </w:tr>
      <w:tr w:rsidR="00723415" w14:paraId="5004AAAB" w14:textId="77777777">
        <w:tc>
          <w:tcPr>
            <w:tcW w:w="4689" w:type="dxa"/>
          </w:tcPr>
          <w:p w14:paraId="5004AAA9" w14:textId="77777777" w:rsidR="00723415" w:rsidRDefault="00F15729">
            <w:pPr>
              <w:widowControl w:val="0"/>
              <w:tabs>
                <w:tab w:val="left" w:pos="709"/>
              </w:tabs>
              <w:spacing w:line="276" w:lineRule="auto"/>
              <w:jc w:val="both"/>
              <w:rPr>
                <w:rFonts w:ascii="Archivo" w:hAnsi="Archivo" w:cs="Archivo"/>
                <w:sz w:val="22"/>
                <w:szCs w:val="22"/>
                <w:lang w:val="lt-LT"/>
              </w:rPr>
            </w:pPr>
            <w:r>
              <w:rPr>
                <w:rFonts w:ascii="Archivo" w:hAnsi="Archivo" w:cs="Archivo"/>
                <w:sz w:val="22"/>
                <w:szCs w:val="22"/>
                <w:lang w:val="lt-LT"/>
              </w:rPr>
              <w:t>AB „Swedbank“, banko kodas 73000</w:t>
            </w:r>
          </w:p>
        </w:tc>
        <w:tc>
          <w:tcPr>
            <w:tcW w:w="4664" w:type="dxa"/>
          </w:tcPr>
          <w:p w14:paraId="5004AAAA" w14:textId="77777777" w:rsidR="00723415" w:rsidRDefault="00723415">
            <w:pPr>
              <w:widowControl w:val="0"/>
              <w:tabs>
                <w:tab w:val="left" w:pos="709"/>
              </w:tabs>
              <w:spacing w:line="276" w:lineRule="auto"/>
              <w:jc w:val="both"/>
              <w:rPr>
                <w:rFonts w:ascii="Archivo" w:hAnsi="Archivo" w:cs="Archivo"/>
                <w:sz w:val="22"/>
                <w:szCs w:val="22"/>
                <w:lang w:val="lt-LT"/>
              </w:rPr>
            </w:pPr>
          </w:p>
        </w:tc>
      </w:tr>
      <w:tr w:rsidR="00723415" w14:paraId="5004AAAE" w14:textId="77777777">
        <w:tc>
          <w:tcPr>
            <w:tcW w:w="4689" w:type="dxa"/>
          </w:tcPr>
          <w:p w14:paraId="5004AAAC" w14:textId="77777777" w:rsidR="00723415" w:rsidRDefault="00723415">
            <w:pPr>
              <w:widowControl w:val="0"/>
              <w:tabs>
                <w:tab w:val="left" w:pos="709"/>
              </w:tabs>
              <w:spacing w:line="276" w:lineRule="auto"/>
              <w:jc w:val="both"/>
              <w:rPr>
                <w:rFonts w:ascii="Archivo" w:hAnsi="Archivo" w:cs="Archivo"/>
                <w:sz w:val="22"/>
                <w:szCs w:val="22"/>
                <w:lang w:val="lt-LT"/>
              </w:rPr>
            </w:pPr>
          </w:p>
        </w:tc>
        <w:tc>
          <w:tcPr>
            <w:tcW w:w="4664" w:type="dxa"/>
          </w:tcPr>
          <w:p w14:paraId="5004AAAD" w14:textId="77777777" w:rsidR="00723415" w:rsidRDefault="00723415">
            <w:pPr>
              <w:widowControl w:val="0"/>
              <w:tabs>
                <w:tab w:val="left" w:pos="709"/>
              </w:tabs>
              <w:spacing w:line="276" w:lineRule="auto"/>
              <w:jc w:val="both"/>
              <w:rPr>
                <w:rFonts w:ascii="Archivo" w:hAnsi="Archivo" w:cs="Archivo"/>
                <w:sz w:val="22"/>
                <w:szCs w:val="22"/>
                <w:lang w:val="lt-LT"/>
              </w:rPr>
            </w:pPr>
          </w:p>
        </w:tc>
      </w:tr>
      <w:tr w:rsidR="00723415" w14:paraId="5004AAB1" w14:textId="77777777">
        <w:tc>
          <w:tcPr>
            <w:tcW w:w="4689" w:type="dxa"/>
          </w:tcPr>
          <w:p w14:paraId="5004AAAF" w14:textId="77777777" w:rsidR="00723415" w:rsidRDefault="00F15729">
            <w:pPr>
              <w:widowControl w:val="0"/>
              <w:tabs>
                <w:tab w:val="left" w:pos="709"/>
              </w:tabs>
              <w:spacing w:line="276" w:lineRule="auto"/>
              <w:rPr>
                <w:rFonts w:ascii="Archivo" w:hAnsi="Archivo" w:cs="Archivo"/>
                <w:sz w:val="22"/>
                <w:szCs w:val="22"/>
                <w:lang w:val="lt-LT"/>
              </w:rPr>
            </w:pPr>
            <w:r>
              <w:rPr>
                <w:rFonts w:ascii="Archivo" w:hAnsi="Archivo" w:cs="Archivo"/>
                <w:sz w:val="22"/>
                <w:szCs w:val="22"/>
                <w:lang w:val="lt-LT"/>
              </w:rPr>
              <w:t xml:space="preserve">Generalinis direktorius       A.V. </w:t>
            </w:r>
          </w:p>
        </w:tc>
        <w:tc>
          <w:tcPr>
            <w:tcW w:w="4664" w:type="dxa"/>
          </w:tcPr>
          <w:p w14:paraId="5004AAB0" w14:textId="77777777" w:rsidR="00723415" w:rsidRDefault="00723415">
            <w:pPr>
              <w:widowControl w:val="0"/>
              <w:tabs>
                <w:tab w:val="left" w:pos="709"/>
              </w:tabs>
              <w:spacing w:line="276" w:lineRule="auto"/>
              <w:jc w:val="both"/>
              <w:rPr>
                <w:rFonts w:ascii="Archivo" w:hAnsi="Archivo" w:cs="Archivo"/>
                <w:sz w:val="22"/>
                <w:szCs w:val="22"/>
                <w:lang w:val="lt-LT"/>
              </w:rPr>
            </w:pPr>
          </w:p>
        </w:tc>
      </w:tr>
      <w:tr w:rsidR="00723415" w14:paraId="5004AAB4" w14:textId="77777777">
        <w:tc>
          <w:tcPr>
            <w:tcW w:w="4689" w:type="dxa"/>
          </w:tcPr>
          <w:p w14:paraId="5004AAB2" w14:textId="77777777" w:rsidR="00723415" w:rsidRDefault="00F15729">
            <w:pPr>
              <w:widowControl w:val="0"/>
              <w:tabs>
                <w:tab w:val="left" w:pos="709"/>
              </w:tabs>
              <w:spacing w:line="276" w:lineRule="auto"/>
              <w:jc w:val="both"/>
              <w:rPr>
                <w:rFonts w:ascii="Archivo" w:hAnsi="Archivo" w:cs="Archivo"/>
                <w:sz w:val="22"/>
                <w:szCs w:val="22"/>
                <w:lang w:val="lt-LT"/>
              </w:rPr>
            </w:pPr>
            <w:r>
              <w:rPr>
                <w:rFonts w:ascii="Archivo" w:hAnsi="Archivo" w:cs="Archivo"/>
                <w:sz w:val="22"/>
                <w:szCs w:val="22"/>
                <w:lang w:val="lt-LT"/>
              </w:rPr>
              <w:t>Algis Latakas</w:t>
            </w:r>
          </w:p>
        </w:tc>
        <w:tc>
          <w:tcPr>
            <w:tcW w:w="4664" w:type="dxa"/>
          </w:tcPr>
          <w:p w14:paraId="5004AAB3" w14:textId="77777777" w:rsidR="00723415" w:rsidRDefault="00723415">
            <w:pPr>
              <w:widowControl w:val="0"/>
              <w:tabs>
                <w:tab w:val="left" w:pos="709"/>
              </w:tabs>
              <w:spacing w:line="276" w:lineRule="auto"/>
              <w:jc w:val="both"/>
              <w:rPr>
                <w:rFonts w:ascii="Archivo" w:hAnsi="Archivo" w:cs="Archivo"/>
                <w:sz w:val="22"/>
                <w:szCs w:val="22"/>
                <w:lang w:val="lt-LT"/>
              </w:rPr>
            </w:pPr>
          </w:p>
        </w:tc>
      </w:tr>
    </w:tbl>
    <w:p w14:paraId="5004AAB5" w14:textId="77777777" w:rsidR="00723415" w:rsidRDefault="00723415">
      <w:pPr>
        <w:pStyle w:val="ListParagraph"/>
        <w:widowControl w:val="0"/>
        <w:tabs>
          <w:tab w:val="left" w:pos="567"/>
          <w:tab w:val="left" w:pos="1418"/>
        </w:tabs>
        <w:spacing w:after="120" w:line="276" w:lineRule="auto"/>
        <w:ind w:left="0"/>
        <w:jc w:val="both"/>
        <w:rPr>
          <w:rFonts w:ascii="Archivo" w:hAnsi="Archivo" w:cs="Archivo"/>
          <w:sz w:val="22"/>
          <w:szCs w:val="22"/>
          <w:lang w:val="lt-LT"/>
        </w:rPr>
      </w:pPr>
    </w:p>
    <w:sectPr w:rsidR="00723415">
      <w:headerReference w:type="default" r:id="rId10"/>
      <w:headerReference w:type="first" r:id="rId11"/>
      <w:pgSz w:w="11906" w:h="16838"/>
      <w:pgMar w:top="1021" w:right="851" w:bottom="1021"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4AAB8" w14:textId="77777777" w:rsidR="00AE1205" w:rsidRDefault="00AE1205">
      <w:r>
        <w:separator/>
      </w:r>
    </w:p>
  </w:endnote>
  <w:endnote w:type="continuationSeparator" w:id="0">
    <w:p w14:paraId="5004AAB9" w14:textId="77777777" w:rsidR="00AE1205" w:rsidRDefault="00AE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roman"/>
    <w:pitch w:val="variable"/>
  </w:font>
  <w:font w:name="DejaVu Sans">
    <w:altName w:val="Verdana"/>
    <w:panose1 w:val="00000000000000000000"/>
    <w:charset w:val="00"/>
    <w:family w:val="roman"/>
    <w:notTrueType/>
    <w:pitch w:val="default"/>
  </w:font>
  <w:font w:name="Times New Roman LT">
    <w:charset w:val="01"/>
    <w:family w:val="roman"/>
    <w:pitch w:val="variable"/>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variable"/>
  </w:font>
  <w:font w:name="Calibri">
    <w:panose1 w:val="020F0502020204030204"/>
    <w:charset w:val="BA"/>
    <w:family w:val="swiss"/>
    <w:pitch w:val="variable"/>
    <w:sig w:usb0="E4002EFF" w:usb1="C200247B" w:usb2="00000009" w:usb3="00000000" w:csb0="000001FF" w:csb1="00000000"/>
  </w:font>
  <w:font w:name="Archivo">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4AAB6" w14:textId="77777777" w:rsidR="00AE1205" w:rsidRDefault="00AE1205">
      <w:r>
        <w:separator/>
      </w:r>
    </w:p>
  </w:footnote>
  <w:footnote w:type="continuationSeparator" w:id="0">
    <w:p w14:paraId="5004AAB7" w14:textId="77777777" w:rsidR="00AE1205" w:rsidRDefault="00AE1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4AABA" w14:textId="77777777" w:rsidR="00723415" w:rsidRDefault="00F15729">
    <w:pPr>
      <w:pStyle w:val="Header"/>
    </w:pPr>
    <w:r>
      <w:rPr>
        <w:noProof/>
      </w:rPr>
      <mc:AlternateContent>
        <mc:Choice Requires="wps">
          <w:drawing>
            <wp:anchor distT="0" distB="0" distL="0" distR="0" simplePos="0" relativeHeight="22" behindDoc="1" locked="0" layoutInCell="0" allowOverlap="1" wp14:anchorId="5004AABC" wp14:editId="5004AABD">
              <wp:simplePos x="0" y="0"/>
              <wp:positionH relativeFrom="margin">
                <wp:align>center</wp:align>
              </wp:positionH>
              <wp:positionV relativeFrom="paragraph">
                <wp:posOffset>635</wp:posOffset>
              </wp:positionV>
              <wp:extent cx="179070" cy="161925"/>
              <wp:effectExtent l="0" t="0" r="0" b="0"/>
              <wp:wrapSquare wrapText="largest"/>
              <wp:docPr id="1" name="Frame1"/>
              <wp:cNvGraphicFramePr/>
              <a:graphic xmlns:a="http://schemas.openxmlformats.org/drawingml/2006/main">
                <a:graphicData uri="http://schemas.microsoft.com/office/word/2010/wordprocessingShape">
                  <wps:wsp>
                    <wps:cNvSpPr/>
                    <wps:spPr>
                      <a:xfrm>
                        <a:off x="0" y="0"/>
                        <a:ext cx="178560" cy="161280"/>
                      </a:xfrm>
                      <a:prstGeom prst="rect">
                        <a:avLst/>
                      </a:prstGeom>
                      <a:noFill/>
                      <a:ln w="0">
                        <a:noFill/>
                      </a:ln>
                    </wps:spPr>
                    <wps:style>
                      <a:lnRef idx="0">
                        <a:scrgbClr r="0" g="0" b="0"/>
                      </a:lnRef>
                      <a:fillRef idx="0">
                        <a:scrgbClr r="0" g="0" b="0"/>
                      </a:fillRef>
                      <a:effectRef idx="0">
                        <a:scrgbClr r="0" g="0" b="0"/>
                      </a:effectRef>
                      <a:fontRef idx="minor"/>
                    </wps:style>
                    <wps:txbx>
                      <w:txbxContent>
                        <w:p w14:paraId="5004AABE" w14:textId="77777777" w:rsidR="00723415" w:rsidRDefault="00F15729">
                          <w:pPr>
                            <w:pStyle w:val="Header"/>
                            <w:rPr>
                              <w:rStyle w:val="PageNumber"/>
                              <w:rFonts w:ascii="Archivo Light" w:hAnsi="Archivo Light" w:cs="Archivo Light"/>
                              <w:sz w:val="22"/>
                              <w:szCs w:val="22"/>
                            </w:rPr>
                          </w:pPr>
                          <w:r>
                            <w:rPr>
                              <w:rStyle w:val="PageNumber"/>
                              <w:rFonts w:ascii="Archivo Light" w:hAnsi="Archivo Light" w:cs="Archivo Light"/>
                              <w:sz w:val="22"/>
                              <w:szCs w:val="22"/>
                            </w:rPr>
                            <w:fldChar w:fldCharType="begin"/>
                          </w:r>
                          <w:r>
                            <w:rPr>
                              <w:rStyle w:val="PageNumber"/>
                              <w:rFonts w:ascii="Archivo Light" w:hAnsi="Archivo Light" w:cs="Archivo Light"/>
                              <w:sz w:val="22"/>
                              <w:szCs w:val="22"/>
                            </w:rPr>
                            <w:instrText>PAGE</w:instrText>
                          </w:r>
                          <w:r>
                            <w:rPr>
                              <w:rStyle w:val="PageNumber"/>
                              <w:rFonts w:ascii="Archivo Light" w:hAnsi="Archivo Light" w:cs="Archivo Light"/>
                              <w:sz w:val="22"/>
                              <w:szCs w:val="22"/>
                            </w:rPr>
                            <w:fldChar w:fldCharType="separate"/>
                          </w:r>
                          <w:r>
                            <w:rPr>
                              <w:rStyle w:val="PageNumber"/>
                              <w:rFonts w:ascii="Archivo Light" w:hAnsi="Archivo Light" w:cs="Archivo Light"/>
                              <w:sz w:val="22"/>
                              <w:szCs w:val="22"/>
                            </w:rPr>
                            <w:t>22</w:t>
                          </w:r>
                          <w:r>
                            <w:rPr>
                              <w:rStyle w:val="PageNumber"/>
                              <w:rFonts w:ascii="Archivo Light" w:hAnsi="Archivo Light" w:cs="Archivo Light"/>
                              <w:sz w:val="22"/>
                              <w:szCs w:val="22"/>
                            </w:rPr>
                            <w:fldChar w:fldCharType="end"/>
                          </w:r>
                        </w:p>
                      </w:txbxContent>
                    </wps:txbx>
                    <wps:bodyPr lIns="0" tIns="0" rIns="0" bIns="0">
                      <a:spAutoFit/>
                    </wps:bodyPr>
                  </wps:wsp>
                </a:graphicData>
              </a:graphic>
            </wp:anchor>
          </w:drawing>
        </mc:Choice>
        <mc:Fallback>
          <w:pict>
            <v:rect w14:anchorId="5004AABC" id="Frame1" o:spid="_x0000_s1026" style="position:absolute;margin-left:0;margin-top:.05pt;width:14.1pt;height:12.75pt;z-index:-50331645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" o:allowincell="f" filled="f" stroked="f" strokeweight="0">
              <v:textbox style="mso-fit-shape-to-text:t" inset="0,0,0,0">
                <w:txbxContent>
                  <w:p w14:paraId="5004AABE" w14:textId="77777777" w:rsidR="00723415" w:rsidRDefault="00F15729">
                    <w:pPr>
                      <w:pStyle w:val="Header"/>
                      <w:rPr>
                        <w:rStyle w:val="PageNumber"/>
                        <w:rFonts w:ascii="Archivo Light" w:hAnsi="Archivo Light" w:cs="Archivo Light"/>
                        <w:sz w:val="22"/>
                        <w:szCs w:val="22"/>
                      </w:rPr>
                    </w:pPr>
                    <w:r>
                      <w:rPr>
                        <w:rStyle w:val="PageNumber"/>
                        <w:rFonts w:ascii="Archivo Light" w:hAnsi="Archivo Light" w:cs="Archivo Light"/>
                        <w:sz w:val="22"/>
                        <w:szCs w:val="22"/>
                      </w:rPr>
                      <w:fldChar w:fldCharType="begin"/>
                    </w:r>
                    <w:r>
                      <w:rPr>
                        <w:rStyle w:val="PageNumber"/>
                        <w:rFonts w:ascii="Archivo Light" w:hAnsi="Archivo Light" w:cs="Archivo Light"/>
                        <w:sz w:val="22"/>
                        <w:szCs w:val="22"/>
                      </w:rPr>
                      <w:instrText>PAGE</w:instrText>
                    </w:r>
                    <w:r>
                      <w:rPr>
                        <w:rStyle w:val="PageNumber"/>
                        <w:rFonts w:ascii="Archivo Light" w:hAnsi="Archivo Light" w:cs="Archivo Light"/>
                        <w:sz w:val="22"/>
                        <w:szCs w:val="22"/>
                      </w:rPr>
                      <w:fldChar w:fldCharType="separate"/>
                    </w:r>
                    <w:r>
                      <w:rPr>
                        <w:rStyle w:val="PageNumber"/>
                        <w:rFonts w:ascii="Archivo Light" w:hAnsi="Archivo Light" w:cs="Archivo Light"/>
                        <w:sz w:val="22"/>
                        <w:szCs w:val="22"/>
                      </w:rPr>
                      <w:t>22</w:t>
                    </w:r>
                    <w:r>
                      <w:rPr>
                        <w:rStyle w:val="PageNumber"/>
                        <w:rFonts w:ascii="Archivo Light" w:hAnsi="Archivo Light" w:cs="Archivo Light"/>
                        <w:sz w:val="22"/>
                        <w:szCs w:val="22"/>
                      </w:rPr>
                      <w:fldChar w:fldCharType="end"/>
                    </w:r>
                  </w:p>
                </w:txbxContent>
              </v:textbox>
              <w10:wrap type="square" side="largest" anchorx="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4AABB" w14:textId="77777777" w:rsidR="00723415" w:rsidRDefault="00723415">
    <w:pPr>
      <w:pStyle w:val="Header"/>
      <w:jc w:val="right"/>
      <w:rPr>
        <w:rFonts w:ascii="Archivo Light" w:hAnsi="Archivo Light" w:cs="Archivo Light"/>
        <w:b/>
        <w:sz w:val="22"/>
        <w:szCs w:val="22"/>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2ED"/>
    <w:multiLevelType w:val="multilevel"/>
    <w:tmpl w:val="6D64FD2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 w15:restartNumberingAfterBreak="0">
    <w:nsid w:val="024D03E4"/>
    <w:multiLevelType w:val="multilevel"/>
    <w:tmpl w:val="C31A627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2" w15:restartNumberingAfterBreak="0">
    <w:nsid w:val="030F0ABE"/>
    <w:multiLevelType w:val="multilevel"/>
    <w:tmpl w:val="8CEE258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3" w15:restartNumberingAfterBreak="0">
    <w:nsid w:val="04E32045"/>
    <w:multiLevelType w:val="multilevel"/>
    <w:tmpl w:val="699CF95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4" w15:restartNumberingAfterBreak="0">
    <w:nsid w:val="05BE7B7E"/>
    <w:multiLevelType w:val="multilevel"/>
    <w:tmpl w:val="E7DC9FC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5" w15:restartNumberingAfterBreak="0">
    <w:nsid w:val="06127F72"/>
    <w:multiLevelType w:val="multilevel"/>
    <w:tmpl w:val="099ACF2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6" w15:restartNumberingAfterBreak="0">
    <w:nsid w:val="06272E11"/>
    <w:multiLevelType w:val="multilevel"/>
    <w:tmpl w:val="096E3D1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7" w15:restartNumberingAfterBreak="0">
    <w:nsid w:val="07B55B01"/>
    <w:multiLevelType w:val="multilevel"/>
    <w:tmpl w:val="EE3E44D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8" w15:restartNumberingAfterBreak="0">
    <w:nsid w:val="07BE3BA9"/>
    <w:multiLevelType w:val="multilevel"/>
    <w:tmpl w:val="1304D6E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9" w15:restartNumberingAfterBreak="0">
    <w:nsid w:val="08351270"/>
    <w:multiLevelType w:val="multilevel"/>
    <w:tmpl w:val="0764D43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0" w15:restartNumberingAfterBreak="0">
    <w:nsid w:val="09650C5E"/>
    <w:multiLevelType w:val="multilevel"/>
    <w:tmpl w:val="460A391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1" w15:restartNumberingAfterBreak="0">
    <w:nsid w:val="09885B2E"/>
    <w:multiLevelType w:val="multilevel"/>
    <w:tmpl w:val="9378DE2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2" w15:restartNumberingAfterBreak="0">
    <w:nsid w:val="09C20495"/>
    <w:multiLevelType w:val="multilevel"/>
    <w:tmpl w:val="DD909CC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3" w15:restartNumberingAfterBreak="0">
    <w:nsid w:val="09CB7028"/>
    <w:multiLevelType w:val="multilevel"/>
    <w:tmpl w:val="0C82428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4" w15:restartNumberingAfterBreak="0">
    <w:nsid w:val="0AD82991"/>
    <w:multiLevelType w:val="multilevel"/>
    <w:tmpl w:val="9104E15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5" w15:restartNumberingAfterBreak="0">
    <w:nsid w:val="0CCC25F1"/>
    <w:multiLevelType w:val="multilevel"/>
    <w:tmpl w:val="A484FD7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6" w15:restartNumberingAfterBreak="0">
    <w:nsid w:val="0D9B36DE"/>
    <w:multiLevelType w:val="multilevel"/>
    <w:tmpl w:val="2324A09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7" w15:restartNumberingAfterBreak="0">
    <w:nsid w:val="0E6326D9"/>
    <w:multiLevelType w:val="multilevel"/>
    <w:tmpl w:val="F97471A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8" w15:restartNumberingAfterBreak="0">
    <w:nsid w:val="0EE93C67"/>
    <w:multiLevelType w:val="multilevel"/>
    <w:tmpl w:val="F1107B1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9" w15:restartNumberingAfterBreak="0">
    <w:nsid w:val="0F073F1E"/>
    <w:multiLevelType w:val="multilevel"/>
    <w:tmpl w:val="3444970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20" w15:restartNumberingAfterBreak="0">
    <w:nsid w:val="0F5A167C"/>
    <w:multiLevelType w:val="multilevel"/>
    <w:tmpl w:val="8552198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21" w15:restartNumberingAfterBreak="0">
    <w:nsid w:val="0FAC6996"/>
    <w:multiLevelType w:val="multilevel"/>
    <w:tmpl w:val="D174C9F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22" w15:restartNumberingAfterBreak="0">
    <w:nsid w:val="0FF2725B"/>
    <w:multiLevelType w:val="multilevel"/>
    <w:tmpl w:val="CDAAA2A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23" w15:restartNumberingAfterBreak="0">
    <w:nsid w:val="10A82B75"/>
    <w:multiLevelType w:val="multilevel"/>
    <w:tmpl w:val="E4788E5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24" w15:restartNumberingAfterBreak="0">
    <w:nsid w:val="10B81564"/>
    <w:multiLevelType w:val="multilevel"/>
    <w:tmpl w:val="C0B09F2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25" w15:restartNumberingAfterBreak="0">
    <w:nsid w:val="114F254A"/>
    <w:multiLevelType w:val="multilevel"/>
    <w:tmpl w:val="861437E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26" w15:restartNumberingAfterBreak="0">
    <w:nsid w:val="1262706E"/>
    <w:multiLevelType w:val="multilevel"/>
    <w:tmpl w:val="F708AFD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27" w15:restartNumberingAfterBreak="0">
    <w:nsid w:val="12CF445E"/>
    <w:multiLevelType w:val="multilevel"/>
    <w:tmpl w:val="3090955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28" w15:restartNumberingAfterBreak="0">
    <w:nsid w:val="13D87CE0"/>
    <w:multiLevelType w:val="multilevel"/>
    <w:tmpl w:val="BD4ED3F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29" w15:restartNumberingAfterBreak="0">
    <w:nsid w:val="149E2657"/>
    <w:multiLevelType w:val="multilevel"/>
    <w:tmpl w:val="24AC3A0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30" w15:restartNumberingAfterBreak="0">
    <w:nsid w:val="14EE2011"/>
    <w:multiLevelType w:val="multilevel"/>
    <w:tmpl w:val="A6A81E2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31" w15:restartNumberingAfterBreak="0">
    <w:nsid w:val="16DF163B"/>
    <w:multiLevelType w:val="multilevel"/>
    <w:tmpl w:val="FF82CCE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32" w15:restartNumberingAfterBreak="0">
    <w:nsid w:val="173D4745"/>
    <w:multiLevelType w:val="multilevel"/>
    <w:tmpl w:val="DD8005B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33" w15:restartNumberingAfterBreak="0">
    <w:nsid w:val="179146DF"/>
    <w:multiLevelType w:val="multilevel"/>
    <w:tmpl w:val="1ED0582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34" w15:restartNumberingAfterBreak="0">
    <w:nsid w:val="18400000"/>
    <w:multiLevelType w:val="multilevel"/>
    <w:tmpl w:val="75FA85E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35" w15:restartNumberingAfterBreak="0">
    <w:nsid w:val="18802800"/>
    <w:multiLevelType w:val="multilevel"/>
    <w:tmpl w:val="9D2C0B6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36" w15:restartNumberingAfterBreak="0">
    <w:nsid w:val="18C148DC"/>
    <w:multiLevelType w:val="multilevel"/>
    <w:tmpl w:val="A202CC2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37" w15:restartNumberingAfterBreak="0">
    <w:nsid w:val="199A6F55"/>
    <w:multiLevelType w:val="multilevel"/>
    <w:tmpl w:val="C7FCAC7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38" w15:restartNumberingAfterBreak="0">
    <w:nsid w:val="1A503607"/>
    <w:multiLevelType w:val="multilevel"/>
    <w:tmpl w:val="D8BC38A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39" w15:restartNumberingAfterBreak="0">
    <w:nsid w:val="1AAF664F"/>
    <w:multiLevelType w:val="multilevel"/>
    <w:tmpl w:val="57142DF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40" w15:restartNumberingAfterBreak="0">
    <w:nsid w:val="1AB95D6F"/>
    <w:multiLevelType w:val="multilevel"/>
    <w:tmpl w:val="5A1A1D8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41" w15:restartNumberingAfterBreak="0">
    <w:nsid w:val="1AF67351"/>
    <w:multiLevelType w:val="multilevel"/>
    <w:tmpl w:val="666495D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42" w15:restartNumberingAfterBreak="0">
    <w:nsid w:val="1C521F1A"/>
    <w:multiLevelType w:val="multilevel"/>
    <w:tmpl w:val="C88E6E7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43" w15:restartNumberingAfterBreak="0">
    <w:nsid w:val="1D29637A"/>
    <w:multiLevelType w:val="multilevel"/>
    <w:tmpl w:val="385C8C9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44" w15:restartNumberingAfterBreak="0">
    <w:nsid w:val="1F8158F2"/>
    <w:multiLevelType w:val="multilevel"/>
    <w:tmpl w:val="115669B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45" w15:restartNumberingAfterBreak="0">
    <w:nsid w:val="202732BE"/>
    <w:multiLevelType w:val="multilevel"/>
    <w:tmpl w:val="DBEA39F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46" w15:restartNumberingAfterBreak="0">
    <w:nsid w:val="202C79FB"/>
    <w:multiLevelType w:val="multilevel"/>
    <w:tmpl w:val="B15A4B5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47" w15:restartNumberingAfterBreak="0">
    <w:nsid w:val="20EA58B3"/>
    <w:multiLevelType w:val="multilevel"/>
    <w:tmpl w:val="16702C6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48" w15:restartNumberingAfterBreak="0">
    <w:nsid w:val="21364D97"/>
    <w:multiLevelType w:val="multilevel"/>
    <w:tmpl w:val="DBC0E50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49" w15:restartNumberingAfterBreak="0">
    <w:nsid w:val="223D4017"/>
    <w:multiLevelType w:val="multilevel"/>
    <w:tmpl w:val="F2C6432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50" w15:restartNumberingAfterBreak="0">
    <w:nsid w:val="228B77E2"/>
    <w:multiLevelType w:val="multilevel"/>
    <w:tmpl w:val="C2B6787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51" w15:restartNumberingAfterBreak="0">
    <w:nsid w:val="22FD761D"/>
    <w:multiLevelType w:val="multilevel"/>
    <w:tmpl w:val="0EA89D3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52" w15:restartNumberingAfterBreak="0">
    <w:nsid w:val="238F613F"/>
    <w:multiLevelType w:val="multilevel"/>
    <w:tmpl w:val="F376B99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53" w15:restartNumberingAfterBreak="0">
    <w:nsid w:val="23E677B2"/>
    <w:multiLevelType w:val="multilevel"/>
    <w:tmpl w:val="728CCC0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54" w15:restartNumberingAfterBreak="0">
    <w:nsid w:val="24A05979"/>
    <w:multiLevelType w:val="multilevel"/>
    <w:tmpl w:val="6FB60ED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55" w15:restartNumberingAfterBreak="0">
    <w:nsid w:val="25FE27D8"/>
    <w:multiLevelType w:val="multilevel"/>
    <w:tmpl w:val="623C0E0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56" w15:restartNumberingAfterBreak="0">
    <w:nsid w:val="264673FF"/>
    <w:multiLevelType w:val="multilevel"/>
    <w:tmpl w:val="A404DD8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57" w15:restartNumberingAfterBreak="0">
    <w:nsid w:val="26A70DFA"/>
    <w:multiLevelType w:val="multilevel"/>
    <w:tmpl w:val="C18EF62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58" w15:restartNumberingAfterBreak="0">
    <w:nsid w:val="27495AE3"/>
    <w:multiLevelType w:val="multilevel"/>
    <w:tmpl w:val="FE665CF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59" w15:restartNumberingAfterBreak="0">
    <w:nsid w:val="2754069E"/>
    <w:multiLevelType w:val="multilevel"/>
    <w:tmpl w:val="F9DE4E3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60" w15:restartNumberingAfterBreak="0">
    <w:nsid w:val="279240C9"/>
    <w:multiLevelType w:val="multilevel"/>
    <w:tmpl w:val="5B7E78A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61" w15:restartNumberingAfterBreak="0">
    <w:nsid w:val="28575CD2"/>
    <w:multiLevelType w:val="multilevel"/>
    <w:tmpl w:val="5D18BB9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62" w15:restartNumberingAfterBreak="0">
    <w:nsid w:val="286B4D62"/>
    <w:multiLevelType w:val="multilevel"/>
    <w:tmpl w:val="FEBE7C8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63" w15:restartNumberingAfterBreak="0">
    <w:nsid w:val="287C5F4C"/>
    <w:multiLevelType w:val="multilevel"/>
    <w:tmpl w:val="7214C65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64" w15:restartNumberingAfterBreak="0">
    <w:nsid w:val="29207135"/>
    <w:multiLevelType w:val="multilevel"/>
    <w:tmpl w:val="830851C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65" w15:restartNumberingAfterBreak="0">
    <w:nsid w:val="294E57A7"/>
    <w:multiLevelType w:val="multilevel"/>
    <w:tmpl w:val="F81AC7D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66" w15:restartNumberingAfterBreak="0">
    <w:nsid w:val="29C76F10"/>
    <w:multiLevelType w:val="multilevel"/>
    <w:tmpl w:val="F2B24C0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67" w15:restartNumberingAfterBreak="0">
    <w:nsid w:val="29FB4257"/>
    <w:multiLevelType w:val="multilevel"/>
    <w:tmpl w:val="7C0C6C3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68" w15:restartNumberingAfterBreak="0">
    <w:nsid w:val="29FB4529"/>
    <w:multiLevelType w:val="multilevel"/>
    <w:tmpl w:val="D46CBC0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69" w15:restartNumberingAfterBreak="0">
    <w:nsid w:val="2A861E91"/>
    <w:multiLevelType w:val="multilevel"/>
    <w:tmpl w:val="9C2E2B7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70" w15:restartNumberingAfterBreak="0">
    <w:nsid w:val="2B227C98"/>
    <w:multiLevelType w:val="multilevel"/>
    <w:tmpl w:val="52422FF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71" w15:restartNumberingAfterBreak="0">
    <w:nsid w:val="2B981281"/>
    <w:multiLevelType w:val="multilevel"/>
    <w:tmpl w:val="232E24C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72" w15:restartNumberingAfterBreak="0">
    <w:nsid w:val="2BF47ADA"/>
    <w:multiLevelType w:val="multilevel"/>
    <w:tmpl w:val="9BE62E8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73" w15:restartNumberingAfterBreak="0">
    <w:nsid w:val="2BFE7C1F"/>
    <w:multiLevelType w:val="multilevel"/>
    <w:tmpl w:val="2C7C0DF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74" w15:restartNumberingAfterBreak="0">
    <w:nsid w:val="2C516634"/>
    <w:multiLevelType w:val="multilevel"/>
    <w:tmpl w:val="28ACD07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75" w15:restartNumberingAfterBreak="0">
    <w:nsid w:val="2CB1470C"/>
    <w:multiLevelType w:val="multilevel"/>
    <w:tmpl w:val="DA24160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76" w15:restartNumberingAfterBreak="0">
    <w:nsid w:val="2CF73221"/>
    <w:multiLevelType w:val="multilevel"/>
    <w:tmpl w:val="A39E5E5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77" w15:restartNumberingAfterBreak="0">
    <w:nsid w:val="2D4F6F45"/>
    <w:multiLevelType w:val="multilevel"/>
    <w:tmpl w:val="E618D6E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78" w15:restartNumberingAfterBreak="0">
    <w:nsid w:val="2F214961"/>
    <w:multiLevelType w:val="multilevel"/>
    <w:tmpl w:val="8FDC6FB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79" w15:restartNumberingAfterBreak="0">
    <w:nsid w:val="2FE47D62"/>
    <w:multiLevelType w:val="multilevel"/>
    <w:tmpl w:val="C1FC81C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80" w15:restartNumberingAfterBreak="0">
    <w:nsid w:val="328139A2"/>
    <w:multiLevelType w:val="multilevel"/>
    <w:tmpl w:val="60DC64E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81" w15:restartNumberingAfterBreak="0">
    <w:nsid w:val="32F76194"/>
    <w:multiLevelType w:val="multilevel"/>
    <w:tmpl w:val="84702E6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82" w15:restartNumberingAfterBreak="0">
    <w:nsid w:val="33EE7A79"/>
    <w:multiLevelType w:val="multilevel"/>
    <w:tmpl w:val="96F6DAD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83" w15:restartNumberingAfterBreak="0">
    <w:nsid w:val="345B4EF1"/>
    <w:multiLevelType w:val="multilevel"/>
    <w:tmpl w:val="651E8C1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84" w15:restartNumberingAfterBreak="0">
    <w:nsid w:val="352D40FA"/>
    <w:multiLevelType w:val="multilevel"/>
    <w:tmpl w:val="0A06D57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85" w15:restartNumberingAfterBreak="0">
    <w:nsid w:val="35984CCC"/>
    <w:multiLevelType w:val="multilevel"/>
    <w:tmpl w:val="EE5E3DD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86" w15:restartNumberingAfterBreak="0">
    <w:nsid w:val="395F2268"/>
    <w:multiLevelType w:val="multilevel"/>
    <w:tmpl w:val="5566C2F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87" w15:restartNumberingAfterBreak="0">
    <w:nsid w:val="3A32612B"/>
    <w:multiLevelType w:val="multilevel"/>
    <w:tmpl w:val="CF54815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88" w15:restartNumberingAfterBreak="0">
    <w:nsid w:val="3A7B434B"/>
    <w:multiLevelType w:val="multilevel"/>
    <w:tmpl w:val="C12C2D80"/>
    <w:lvl w:ilvl="0">
      <w:start w:val="1"/>
      <w:numFmt w:val="decimal"/>
      <w:lvlText w:val="%1."/>
      <w:lvlJc w:val="left"/>
      <w:pPr>
        <w:tabs>
          <w:tab w:val="num" w:pos="0"/>
        </w:tabs>
        <w:ind w:left="720" w:hanging="360"/>
      </w:pPr>
      <w:rPr>
        <w:rFonts w:ascii="Times New Roman" w:eastAsia="SimSun" w:hAnsi="Times New Roman" w:cs="Times New Roman"/>
        <w:b/>
        <w:i w:val="0"/>
        <w:sz w:val="24"/>
        <w:u w:val="none" w:color="000000"/>
      </w:rPr>
    </w:lvl>
    <w:lvl w:ilvl="1">
      <w:start w:val="1"/>
      <w:numFmt w:val="decimal"/>
      <w:lvlText w:val="%1.%2."/>
      <w:lvlJc w:val="left"/>
      <w:pPr>
        <w:tabs>
          <w:tab w:val="num" w:pos="0"/>
        </w:tabs>
        <w:ind w:left="1753" w:hanging="1185"/>
      </w:pPr>
      <w:rPr>
        <w:b w:val="0"/>
        <w:color w:val="auto"/>
      </w:rPr>
    </w:lvl>
    <w:lvl w:ilvl="2">
      <w:start w:val="1"/>
      <w:numFmt w:val="decimal"/>
      <w:lvlText w:val="%1.%2.%3."/>
      <w:lvlJc w:val="left"/>
      <w:pPr>
        <w:tabs>
          <w:tab w:val="num" w:pos="0"/>
        </w:tabs>
        <w:ind w:left="4871" w:hanging="1185"/>
      </w:pPr>
      <w:rPr>
        <w:b w:val="0"/>
      </w:rPr>
    </w:lvl>
    <w:lvl w:ilvl="3">
      <w:start w:val="1"/>
      <w:numFmt w:val="decimal"/>
      <w:lvlText w:val="%1.%2.%3.%4."/>
      <w:lvlJc w:val="left"/>
      <w:pPr>
        <w:tabs>
          <w:tab w:val="num" w:pos="0"/>
        </w:tabs>
        <w:ind w:left="4446" w:hanging="1185"/>
      </w:pPr>
    </w:lvl>
    <w:lvl w:ilvl="4">
      <w:start w:val="1"/>
      <w:numFmt w:val="decimal"/>
      <w:lvlText w:val="%1.%2.%3.%4.%5."/>
      <w:lvlJc w:val="left"/>
      <w:pPr>
        <w:tabs>
          <w:tab w:val="num" w:pos="0"/>
        </w:tabs>
        <w:ind w:left="2985" w:hanging="1185"/>
      </w:pPr>
    </w:lvl>
    <w:lvl w:ilvl="5">
      <w:start w:val="1"/>
      <w:numFmt w:val="decimal"/>
      <w:lvlText w:val="%1.%2.%3.%4.%5.%6."/>
      <w:lvlJc w:val="left"/>
      <w:pPr>
        <w:tabs>
          <w:tab w:val="num" w:pos="0"/>
        </w:tabs>
        <w:ind w:left="3345" w:hanging="1185"/>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89" w15:restartNumberingAfterBreak="0">
    <w:nsid w:val="3B880F1A"/>
    <w:multiLevelType w:val="multilevel"/>
    <w:tmpl w:val="1E6C7DD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90" w15:restartNumberingAfterBreak="0">
    <w:nsid w:val="3CCB0B52"/>
    <w:multiLevelType w:val="multilevel"/>
    <w:tmpl w:val="F6AA6FF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91" w15:restartNumberingAfterBreak="0">
    <w:nsid w:val="3CD0279F"/>
    <w:multiLevelType w:val="multilevel"/>
    <w:tmpl w:val="647684A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92" w15:restartNumberingAfterBreak="0">
    <w:nsid w:val="3CE0134C"/>
    <w:multiLevelType w:val="multilevel"/>
    <w:tmpl w:val="1E449CF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93" w15:restartNumberingAfterBreak="0">
    <w:nsid w:val="3CEA213B"/>
    <w:multiLevelType w:val="multilevel"/>
    <w:tmpl w:val="2EEA0C5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94" w15:restartNumberingAfterBreak="0">
    <w:nsid w:val="3D8D0820"/>
    <w:multiLevelType w:val="multilevel"/>
    <w:tmpl w:val="A81CB68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95" w15:restartNumberingAfterBreak="0">
    <w:nsid w:val="3D9548C6"/>
    <w:multiLevelType w:val="multilevel"/>
    <w:tmpl w:val="19345AE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96" w15:restartNumberingAfterBreak="0">
    <w:nsid w:val="3E185DB9"/>
    <w:multiLevelType w:val="multilevel"/>
    <w:tmpl w:val="ABB0322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97" w15:restartNumberingAfterBreak="0">
    <w:nsid w:val="3EA50147"/>
    <w:multiLevelType w:val="multilevel"/>
    <w:tmpl w:val="77403E4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98" w15:restartNumberingAfterBreak="0">
    <w:nsid w:val="41DE2F42"/>
    <w:multiLevelType w:val="multilevel"/>
    <w:tmpl w:val="4D727E0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99" w15:restartNumberingAfterBreak="0">
    <w:nsid w:val="42673ACB"/>
    <w:multiLevelType w:val="multilevel"/>
    <w:tmpl w:val="6398168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00" w15:restartNumberingAfterBreak="0">
    <w:nsid w:val="42AA3DAC"/>
    <w:multiLevelType w:val="multilevel"/>
    <w:tmpl w:val="4B48829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01" w15:restartNumberingAfterBreak="0">
    <w:nsid w:val="439F7B6B"/>
    <w:multiLevelType w:val="multilevel"/>
    <w:tmpl w:val="04AED21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02" w15:restartNumberingAfterBreak="0">
    <w:nsid w:val="45F1007F"/>
    <w:multiLevelType w:val="multilevel"/>
    <w:tmpl w:val="5AE0957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03" w15:restartNumberingAfterBreak="0">
    <w:nsid w:val="45FA4A46"/>
    <w:multiLevelType w:val="multilevel"/>
    <w:tmpl w:val="556EC8F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04" w15:restartNumberingAfterBreak="0">
    <w:nsid w:val="471003BD"/>
    <w:multiLevelType w:val="multilevel"/>
    <w:tmpl w:val="0F5A5CD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05" w15:restartNumberingAfterBreak="0">
    <w:nsid w:val="47FD0095"/>
    <w:multiLevelType w:val="multilevel"/>
    <w:tmpl w:val="F7FAC3C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06" w15:restartNumberingAfterBreak="0">
    <w:nsid w:val="480E72A0"/>
    <w:multiLevelType w:val="multilevel"/>
    <w:tmpl w:val="8626FF9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07" w15:restartNumberingAfterBreak="0">
    <w:nsid w:val="49A61B9C"/>
    <w:multiLevelType w:val="multilevel"/>
    <w:tmpl w:val="A642BBB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08" w15:restartNumberingAfterBreak="0">
    <w:nsid w:val="49AE6077"/>
    <w:multiLevelType w:val="multilevel"/>
    <w:tmpl w:val="EB98A5B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09" w15:restartNumberingAfterBreak="0">
    <w:nsid w:val="4BFE0284"/>
    <w:multiLevelType w:val="multilevel"/>
    <w:tmpl w:val="63621D6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10" w15:restartNumberingAfterBreak="0">
    <w:nsid w:val="4CB57424"/>
    <w:multiLevelType w:val="multilevel"/>
    <w:tmpl w:val="8F927FC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11" w15:restartNumberingAfterBreak="0">
    <w:nsid w:val="4D0C12DB"/>
    <w:multiLevelType w:val="multilevel"/>
    <w:tmpl w:val="0770C4D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12" w15:restartNumberingAfterBreak="0">
    <w:nsid w:val="4E5F4D7F"/>
    <w:multiLevelType w:val="multilevel"/>
    <w:tmpl w:val="68782B1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13" w15:restartNumberingAfterBreak="0">
    <w:nsid w:val="4EE44D66"/>
    <w:multiLevelType w:val="multilevel"/>
    <w:tmpl w:val="304EADC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14" w15:restartNumberingAfterBreak="0">
    <w:nsid w:val="4EF67EBB"/>
    <w:multiLevelType w:val="multilevel"/>
    <w:tmpl w:val="5958F40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15" w15:restartNumberingAfterBreak="0">
    <w:nsid w:val="4F010CE4"/>
    <w:multiLevelType w:val="multilevel"/>
    <w:tmpl w:val="9224193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16" w15:restartNumberingAfterBreak="0">
    <w:nsid w:val="4F885241"/>
    <w:multiLevelType w:val="multilevel"/>
    <w:tmpl w:val="9058037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17" w15:restartNumberingAfterBreak="0">
    <w:nsid w:val="4F995619"/>
    <w:multiLevelType w:val="multilevel"/>
    <w:tmpl w:val="66CAE12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18" w15:restartNumberingAfterBreak="0">
    <w:nsid w:val="50963DFB"/>
    <w:multiLevelType w:val="multilevel"/>
    <w:tmpl w:val="2B108C1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19" w15:restartNumberingAfterBreak="0">
    <w:nsid w:val="51B54DAA"/>
    <w:multiLevelType w:val="multilevel"/>
    <w:tmpl w:val="4FEA441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20" w15:restartNumberingAfterBreak="0">
    <w:nsid w:val="527D58B1"/>
    <w:multiLevelType w:val="multilevel"/>
    <w:tmpl w:val="AB5A073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21" w15:restartNumberingAfterBreak="0">
    <w:nsid w:val="52F60034"/>
    <w:multiLevelType w:val="multilevel"/>
    <w:tmpl w:val="EA08D3D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22" w15:restartNumberingAfterBreak="0">
    <w:nsid w:val="536B6B78"/>
    <w:multiLevelType w:val="multilevel"/>
    <w:tmpl w:val="5642986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23" w15:restartNumberingAfterBreak="0">
    <w:nsid w:val="55026594"/>
    <w:multiLevelType w:val="multilevel"/>
    <w:tmpl w:val="411C46F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24" w15:restartNumberingAfterBreak="0">
    <w:nsid w:val="556137CF"/>
    <w:multiLevelType w:val="multilevel"/>
    <w:tmpl w:val="84A66EB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25" w15:restartNumberingAfterBreak="0">
    <w:nsid w:val="556F4AAC"/>
    <w:multiLevelType w:val="multilevel"/>
    <w:tmpl w:val="D6760F8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26" w15:restartNumberingAfterBreak="0">
    <w:nsid w:val="559C1418"/>
    <w:multiLevelType w:val="multilevel"/>
    <w:tmpl w:val="0AA25A0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27" w15:restartNumberingAfterBreak="0">
    <w:nsid w:val="55AC77D0"/>
    <w:multiLevelType w:val="multilevel"/>
    <w:tmpl w:val="65C6D01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28" w15:restartNumberingAfterBreak="0">
    <w:nsid w:val="55BE1C82"/>
    <w:multiLevelType w:val="multilevel"/>
    <w:tmpl w:val="B7C0D9B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29" w15:restartNumberingAfterBreak="0">
    <w:nsid w:val="55D51A9B"/>
    <w:multiLevelType w:val="multilevel"/>
    <w:tmpl w:val="AB94DED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30" w15:restartNumberingAfterBreak="0">
    <w:nsid w:val="592B0234"/>
    <w:multiLevelType w:val="multilevel"/>
    <w:tmpl w:val="7E646AF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31" w15:restartNumberingAfterBreak="0">
    <w:nsid w:val="5A216D5A"/>
    <w:multiLevelType w:val="multilevel"/>
    <w:tmpl w:val="D0D8946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32" w15:restartNumberingAfterBreak="0">
    <w:nsid w:val="5A5A6B44"/>
    <w:multiLevelType w:val="multilevel"/>
    <w:tmpl w:val="AD6C810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33" w15:restartNumberingAfterBreak="0">
    <w:nsid w:val="5B2558C9"/>
    <w:multiLevelType w:val="multilevel"/>
    <w:tmpl w:val="E300216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34" w15:restartNumberingAfterBreak="0">
    <w:nsid w:val="5B2A2E91"/>
    <w:multiLevelType w:val="multilevel"/>
    <w:tmpl w:val="71CE86E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35" w15:restartNumberingAfterBreak="0">
    <w:nsid w:val="5CAF6400"/>
    <w:multiLevelType w:val="multilevel"/>
    <w:tmpl w:val="61DE1A5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36" w15:restartNumberingAfterBreak="0">
    <w:nsid w:val="5CF86ED4"/>
    <w:multiLevelType w:val="multilevel"/>
    <w:tmpl w:val="18F83C7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37" w15:restartNumberingAfterBreak="0">
    <w:nsid w:val="5D45775D"/>
    <w:multiLevelType w:val="multilevel"/>
    <w:tmpl w:val="146CBD5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38" w15:restartNumberingAfterBreak="0">
    <w:nsid w:val="5DD32768"/>
    <w:multiLevelType w:val="multilevel"/>
    <w:tmpl w:val="F6E8E74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39" w15:restartNumberingAfterBreak="0">
    <w:nsid w:val="5DF4222A"/>
    <w:multiLevelType w:val="multilevel"/>
    <w:tmpl w:val="9FB0C0C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40" w15:restartNumberingAfterBreak="0">
    <w:nsid w:val="5E193DF1"/>
    <w:multiLevelType w:val="multilevel"/>
    <w:tmpl w:val="189C89A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41" w15:restartNumberingAfterBreak="0">
    <w:nsid w:val="5F731606"/>
    <w:multiLevelType w:val="multilevel"/>
    <w:tmpl w:val="52DA0B5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42" w15:restartNumberingAfterBreak="0">
    <w:nsid w:val="5F976841"/>
    <w:multiLevelType w:val="multilevel"/>
    <w:tmpl w:val="87CADC3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43" w15:restartNumberingAfterBreak="0">
    <w:nsid w:val="5F9B77CF"/>
    <w:multiLevelType w:val="multilevel"/>
    <w:tmpl w:val="1A64CAF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44" w15:restartNumberingAfterBreak="0">
    <w:nsid w:val="5FB32C32"/>
    <w:multiLevelType w:val="multilevel"/>
    <w:tmpl w:val="4B5217D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45" w15:restartNumberingAfterBreak="0">
    <w:nsid w:val="600C6AE3"/>
    <w:multiLevelType w:val="multilevel"/>
    <w:tmpl w:val="AC32872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46" w15:restartNumberingAfterBreak="0">
    <w:nsid w:val="61007873"/>
    <w:multiLevelType w:val="multilevel"/>
    <w:tmpl w:val="2A3211F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47" w15:restartNumberingAfterBreak="0">
    <w:nsid w:val="616D7094"/>
    <w:multiLevelType w:val="multilevel"/>
    <w:tmpl w:val="3FA0623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48" w15:restartNumberingAfterBreak="0">
    <w:nsid w:val="62F9261B"/>
    <w:multiLevelType w:val="multilevel"/>
    <w:tmpl w:val="0EA0912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49" w15:restartNumberingAfterBreak="0">
    <w:nsid w:val="63D64F45"/>
    <w:multiLevelType w:val="multilevel"/>
    <w:tmpl w:val="817841E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50" w15:restartNumberingAfterBreak="0">
    <w:nsid w:val="63DC2912"/>
    <w:multiLevelType w:val="multilevel"/>
    <w:tmpl w:val="BAE67BF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51" w15:restartNumberingAfterBreak="0">
    <w:nsid w:val="646E215E"/>
    <w:multiLevelType w:val="multilevel"/>
    <w:tmpl w:val="AA94994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52" w15:restartNumberingAfterBreak="0">
    <w:nsid w:val="66790669"/>
    <w:multiLevelType w:val="multilevel"/>
    <w:tmpl w:val="2D5A616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53" w15:restartNumberingAfterBreak="0">
    <w:nsid w:val="67130C07"/>
    <w:multiLevelType w:val="multilevel"/>
    <w:tmpl w:val="4154AD7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54" w15:restartNumberingAfterBreak="0">
    <w:nsid w:val="6720784A"/>
    <w:multiLevelType w:val="multilevel"/>
    <w:tmpl w:val="1AFEDD8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55" w15:restartNumberingAfterBreak="0">
    <w:nsid w:val="67213877"/>
    <w:multiLevelType w:val="multilevel"/>
    <w:tmpl w:val="B68EEBA6"/>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56" w15:restartNumberingAfterBreak="0">
    <w:nsid w:val="678775D2"/>
    <w:multiLevelType w:val="multilevel"/>
    <w:tmpl w:val="797ABB2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57" w15:restartNumberingAfterBreak="0">
    <w:nsid w:val="680A1385"/>
    <w:multiLevelType w:val="multilevel"/>
    <w:tmpl w:val="F36E830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58" w15:restartNumberingAfterBreak="0">
    <w:nsid w:val="68C50957"/>
    <w:multiLevelType w:val="multilevel"/>
    <w:tmpl w:val="18665F1E"/>
    <w:lvl w:ilvl="0">
      <w:start w:val="4"/>
      <w:numFmt w:val="decimal"/>
      <w:lvlText w:val="%1."/>
      <w:lvlJc w:val="left"/>
      <w:pPr>
        <w:tabs>
          <w:tab w:val="num" w:pos="0"/>
        </w:tabs>
        <w:ind w:left="360" w:hanging="360"/>
      </w:pPr>
    </w:lvl>
    <w:lvl w:ilvl="1">
      <w:start w:val="1"/>
      <w:numFmt w:val="decimal"/>
      <w:lvlText w:val="%1.%2."/>
      <w:lvlJc w:val="left"/>
      <w:pPr>
        <w:tabs>
          <w:tab w:val="num" w:pos="0"/>
        </w:tabs>
        <w:ind w:left="1352" w:hanging="360"/>
      </w:pPr>
    </w:lvl>
    <w:lvl w:ilvl="2">
      <w:start w:val="1"/>
      <w:numFmt w:val="decimal"/>
      <w:lvlText w:val="%1.%2.%3."/>
      <w:lvlJc w:val="left"/>
      <w:pPr>
        <w:tabs>
          <w:tab w:val="num" w:pos="0"/>
        </w:tabs>
        <w:ind w:left="2989"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59" w15:restartNumberingAfterBreak="0">
    <w:nsid w:val="6BD62FBF"/>
    <w:multiLevelType w:val="multilevel"/>
    <w:tmpl w:val="DEB670F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60" w15:restartNumberingAfterBreak="0">
    <w:nsid w:val="6BFF609A"/>
    <w:multiLevelType w:val="multilevel"/>
    <w:tmpl w:val="5F2CA49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61" w15:restartNumberingAfterBreak="0">
    <w:nsid w:val="6C030387"/>
    <w:multiLevelType w:val="multilevel"/>
    <w:tmpl w:val="0B18F75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62" w15:restartNumberingAfterBreak="0">
    <w:nsid w:val="6C681514"/>
    <w:multiLevelType w:val="multilevel"/>
    <w:tmpl w:val="97D8CA9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63" w15:restartNumberingAfterBreak="0">
    <w:nsid w:val="6CE14CA7"/>
    <w:multiLevelType w:val="multilevel"/>
    <w:tmpl w:val="AF7CA94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64" w15:restartNumberingAfterBreak="0">
    <w:nsid w:val="6FA84B5B"/>
    <w:multiLevelType w:val="multilevel"/>
    <w:tmpl w:val="37A62EA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65" w15:restartNumberingAfterBreak="0">
    <w:nsid w:val="714357F3"/>
    <w:multiLevelType w:val="multilevel"/>
    <w:tmpl w:val="C02AA51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66" w15:restartNumberingAfterBreak="0">
    <w:nsid w:val="71F461CE"/>
    <w:multiLevelType w:val="multilevel"/>
    <w:tmpl w:val="D28C00D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67" w15:restartNumberingAfterBreak="0">
    <w:nsid w:val="725B540E"/>
    <w:multiLevelType w:val="multilevel"/>
    <w:tmpl w:val="EBB4F90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68" w15:restartNumberingAfterBreak="0">
    <w:nsid w:val="72B145AB"/>
    <w:multiLevelType w:val="multilevel"/>
    <w:tmpl w:val="C996020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69" w15:restartNumberingAfterBreak="0">
    <w:nsid w:val="730B455A"/>
    <w:multiLevelType w:val="multilevel"/>
    <w:tmpl w:val="C6A2EDF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70" w15:restartNumberingAfterBreak="0">
    <w:nsid w:val="738F0EFA"/>
    <w:multiLevelType w:val="multilevel"/>
    <w:tmpl w:val="A4EEE3D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71" w15:restartNumberingAfterBreak="0">
    <w:nsid w:val="7398537F"/>
    <w:multiLevelType w:val="multilevel"/>
    <w:tmpl w:val="0A9657F4"/>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72" w15:restartNumberingAfterBreak="0">
    <w:nsid w:val="73B421E6"/>
    <w:multiLevelType w:val="multilevel"/>
    <w:tmpl w:val="4060362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73" w15:restartNumberingAfterBreak="0">
    <w:nsid w:val="747E68E3"/>
    <w:multiLevelType w:val="multilevel"/>
    <w:tmpl w:val="329C00F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74" w15:restartNumberingAfterBreak="0">
    <w:nsid w:val="74AA7141"/>
    <w:multiLevelType w:val="multilevel"/>
    <w:tmpl w:val="1772CE4A"/>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75" w15:restartNumberingAfterBreak="0">
    <w:nsid w:val="761C5B48"/>
    <w:multiLevelType w:val="multilevel"/>
    <w:tmpl w:val="5C92AF9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76" w15:restartNumberingAfterBreak="0">
    <w:nsid w:val="763A5026"/>
    <w:multiLevelType w:val="multilevel"/>
    <w:tmpl w:val="09148E9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77" w15:restartNumberingAfterBreak="0">
    <w:nsid w:val="76A15C7A"/>
    <w:multiLevelType w:val="multilevel"/>
    <w:tmpl w:val="FF642E42"/>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78" w15:restartNumberingAfterBreak="0">
    <w:nsid w:val="782D24DC"/>
    <w:multiLevelType w:val="multilevel"/>
    <w:tmpl w:val="7F345CF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79" w15:restartNumberingAfterBreak="0">
    <w:nsid w:val="782F75C1"/>
    <w:multiLevelType w:val="multilevel"/>
    <w:tmpl w:val="7F1A9C4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80" w15:restartNumberingAfterBreak="0">
    <w:nsid w:val="785D6020"/>
    <w:multiLevelType w:val="multilevel"/>
    <w:tmpl w:val="E582733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81" w15:restartNumberingAfterBreak="0">
    <w:nsid w:val="79450D72"/>
    <w:multiLevelType w:val="multilevel"/>
    <w:tmpl w:val="DD3AA65C"/>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82" w15:restartNumberingAfterBreak="0">
    <w:nsid w:val="7A387857"/>
    <w:multiLevelType w:val="multilevel"/>
    <w:tmpl w:val="CE6C8060"/>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83" w15:restartNumberingAfterBreak="0">
    <w:nsid w:val="7C9E07E0"/>
    <w:multiLevelType w:val="multilevel"/>
    <w:tmpl w:val="798EDD9E"/>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84" w15:restartNumberingAfterBreak="0">
    <w:nsid w:val="7E891E17"/>
    <w:multiLevelType w:val="multilevel"/>
    <w:tmpl w:val="0F685608"/>
    <w:lvl w:ilvl="0">
      <w:start w:val="1"/>
      <w:numFmt w:val="decimal"/>
      <w:lvlText w:val="%1."/>
      <w:lvlJc w:val="left"/>
      <w:pPr>
        <w:tabs>
          <w:tab w:val="num" w:pos="0"/>
        </w:tabs>
        <w:ind w:left="720" w:hanging="360"/>
      </w:pPr>
    </w:lvl>
    <w:lvl w:ilvl="1">
      <w:start w:val="1"/>
      <w:numFmt w:val="decimal"/>
      <w:suff w:val="nothing"/>
      <w:lvlText w:val="%1.%2."/>
      <w:lvlJc w:val="left"/>
      <w:pPr>
        <w:tabs>
          <w:tab w:val="num" w:pos="0"/>
        </w:tabs>
        <w:ind w:left="1080" w:hanging="720"/>
      </w:pPr>
    </w:lvl>
    <w:lvl w:ilvl="2">
      <w:start w:val="1"/>
      <w:numFmt w:val="decimal"/>
      <w:suff w:val="nothing"/>
      <w:lvlText w:val="%1.%2.%3."/>
      <w:lvlJc w:val="left"/>
      <w:pPr>
        <w:tabs>
          <w:tab w:val="num" w:pos="0"/>
        </w:tabs>
        <w:ind w:left="1080" w:hanging="720"/>
      </w:pPr>
    </w:lvl>
    <w:lvl w:ilvl="3">
      <w:start w:val="1"/>
      <w:numFmt w:val="decimal"/>
      <w:suff w:val="nothing"/>
      <w:lvlText w:val="%1.%2.%3.%4."/>
      <w:lvlJc w:val="left"/>
      <w:pPr>
        <w:tabs>
          <w:tab w:val="num" w:pos="0"/>
        </w:tabs>
        <w:ind w:left="1440" w:hanging="1080"/>
      </w:pPr>
    </w:lvl>
    <w:lvl w:ilvl="4">
      <w:start w:val="1"/>
      <w:numFmt w:val="decimal"/>
      <w:suff w:val="nothing"/>
      <w:lvlText w:val="%1.%2.%3.%4.%5."/>
      <w:lvlJc w:val="left"/>
      <w:pPr>
        <w:tabs>
          <w:tab w:val="num" w:pos="0"/>
        </w:tabs>
        <w:ind w:left="1440" w:hanging="1080"/>
      </w:pPr>
    </w:lvl>
    <w:lvl w:ilvl="5">
      <w:start w:val="1"/>
      <w:numFmt w:val="decimal"/>
      <w:suff w:val="nothing"/>
      <w:lvlText w:val="%1.%2.%3.%4.%5.%6."/>
      <w:lvlJc w:val="left"/>
      <w:pPr>
        <w:tabs>
          <w:tab w:val="num" w:pos="0"/>
        </w:tabs>
        <w:ind w:left="1800" w:hanging="1440"/>
      </w:pPr>
    </w:lvl>
    <w:lvl w:ilvl="6">
      <w:start w:val="1"/>
      <w:numFmt w:val="decimal"/>
      <w:suff w:val="nothing"/>
      <w:lvlText w:val="%1.%2.%3.%4.%5.%6.%7."/>
      <w:lvlJc w:val="left"/>
      <w:pPr>
        <w:tabs>
          <w:tab w:val="num" w:pos="0"/>
        </w:tabs>
        <w:ind w:left="1800" w:hanging="1440"/>
      </w:pPr>
    </w:lvl>
    <w:lvl w:ilvl="7">
      <w:start w:val="1"/>
      <w:numFmt w:val="decimal"/>
      <w:suff w:val="nothing"/>
      <w:lvlText w:val="%1.%2.%3.%4.%5.%6.%7.%8."/>
      <w:lvlJc w:val="left"/>
      <w:pPr>
        <w:tabs>
          <w:tab w:val="num" w:pos="0"/>
        </w:tabs>
        <w:ind w:left="2160" w:hanging="1800"/>
      </w:pPr>
    </w:lvl>
    <w:lvl w:ilvl="8">
      <w:start w:val="1"/>
      <w:numFmt w:val="decimal"/>
      <w:suff w:val="nothing"/>
      <w:lvlText w:val="%1.%2.%3.%4.%5.%6.%7.%8.%9."/>
      <w:lvlJc w:val="left"/>
      <w:pPr>
        <w:tabs>
          <w:tab w:val="num" w:pos="0"/>
        </w:tabs>
        <w:ind w:left="2160" w:hanging="1800"/>
      </w:pPr>
    </w:lvl>
  </w:abstractNum>
  <w:abstractNum w:abstractNumId="185" w15:restartNumberingAfterBreak="0">
    <w:nsid w:val="7EE61C7F"/>
    <w:multiLevelType w:val="multilevel"/>
    <w:tmpl w:val="C6AA1D10"/>
    <w:lvl w:ilvl="0">
      <w:start w:val="1"/>
      <w:numFmt w:val="decimal"/>
      <w:pStyle w:val="Heading1"/>
      <w:lvlText w:val="%1."/>
      <w:lvlJc w:val="left"/>
      <w:pPr>
        <w:tabs>
          <w:tab w:val="num" w:pos="0"/>
        </w:tabs>
        <w:ind w:left="72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79844548">
    <w:abstractNumId w:val="185"/>
  </w:num>
  <w:num w:numId="2" w16cid:durableId="76287256">
    <w:abstractNumId w:val="88"/>
  </w:num>
  <w:num w:numId="3" w16cid:durableId="1410151513">
    <w:abstractNumId w:val="158"/>
  </w:num>
  <w:num w:numId="4" w16cid:durableId="955797819">
    <w:abstractNumId w:val="98"/>
  </w:num>
  <w:num w:numId="5" w16cid:durableId="1168403931">
    <w:abstractNumId w:val="39"/>
  </w:num>
  <w:num w:numId="6" w16cid:durableId="1148668306">
    <w:abstractNumId w:val="118"/>
  </w:num>
  <w:num w:numId="7" w16cid:durableId="93288438">
    <w:abstractNumId w:val="180"/>
  </w:num>
  <w:num w:numId="8" w16cid:durableId="1969237590">
    <w:abstractNumId w:val="143"/>
  </w:num>
  <w:num w:numId="9" w16cid:durableId="1598755139">
    <w:abstractNumId w:val="33"/>
  </w:num>
  <w:num w:numId="10" w16cid:durableId="640885582">
    <w:abstractNumId w:val="167"/>
  </w:num>
  <w:num w:numId="11" w16cid:durableId="1263343032">
    <w:abstractNumId w:val="53"/>
  </w:num>
  <w:num w:numId="12" w16cid:durableId="82066712">
    <w:abstractNumId w:val="19"/>
  </w:num>
  <w:num w:numId="13" w16cid:durableId="1728916660">
    <w:abstractNumId w:val="79"/>
  </w:num>
  <w:num w:numId="14" w16cid:durableId="1165626620">
    <w:abstractNumId w:val="150"/>
  </w:num>
  <w:num w:numId="15" w16cid:durableId="1776292690">
    <w:abstractNumId w:val="30"/>
  </w:num>
  <w:num w:numId="16" w16cid:durableId="1359352917">
    <w:abstractNumId w:val="183"/>
  </w:num>
  <w:num w:numId="17" w16cid:durableId="1041631098">
    <w:abstractNumId w:val="136"/>
  </w:num>
  <w:num w:numId="18" w16cid:durableId="253981466">
    <w:abstractNumId w:val="18"/>
  </w:num>
  <w:num w:numId="19" w16cid:durableId="1213421335">
    <w:abstractNumId w:val="101"/>
  </w:num>
  <w:num w:numId="20" w16cid:durableId="2070834437">
    <w:abstractNumId w:val="156"/>
  </w:num>
  <w:num w:numId="21" w16cid:durableId="2004241606">
    <w:abstractNumId w:val="97"/>
  </w:num>
  <w:num w:numId="22" w16cid:durableId="484317000">
    <w:abstractNumId w:val="65"/>
  </w:num>
  <w:num w:numId="23" w16cid:durableId="1255627458">
    <w:abstractNumId w:val="54"/>
  </w:num>
  <w:num w:numId="24" w16cid:durableId="1973052937">
    <w:abstractNumId w:val="102"/>
  </w:num>
  <w:num w:numId="25" w16cid:durableId="819736543">
    <w:abstractNumId w:val="71"/>
  </w:num>
  <w:num w:numId="26" w16cid:durableId="900095098">
    <w:abstractNumId w:val="138"/>
  </w:num>
  <w:num w:numId="27" w16cid:durableId="1419016530">
    <w:abstractNumId w:val="69"/>
  </w:num>
  <w:num w:numId="28" w16cid:durableId="416367296">
    <w:abstractNumId w:val="165"/>
  </w:num>
  <w:num w:numId="29" w16cid:durableId="104354956">
    <w:abstractNumId w:val="20"/>
  </w:num>
  <w:num w:numId="30" w16cid:durableId="1878661062">
    <w:abstractNumId w:val="93"/>
  </w:num>
  <w:num w:numId="31" w16cid:durableId="1436368222">
    <w:abstractNumId w:val="104"/>
  </w:num>
  <w:num w:numId="32" w16cid:durableId="1744907559">
    <w:abstractNumId w:val="154"/>
  </w:num>
  <w:num w:numId="33" w16cid:durableId="1837069192">
    <w:abstractNumId w:val="61"/>
  </w:num>
  <w:num w:numId="34" w16cid:durableId="603803949">
    <w:abstractNumId w:val="38"/>
  </w:num>
  <w:num w:numId="35" w16cid:durableId="1525285310">
    <w:abstractNumId w:val="168"/>
  </w:num>
  <w:num w:numId="36" w16cid:durableId="1962031531">
    <w:abstractNumId w:val="42"/>
  </w:num>
  <w:num w:numId="37" w16cid:durableId="1762875508">
    <w:abstractNumId w:val="22"/>
  </w:num>
  <w:num w:numId="38" w16cid:durableId="1086999301">
    <w:abstractNumId w:val="100"/>
  </w:num>
  <w:num w:numId="39" w16cid:durableId="1133210900">
    <w:abstractNumId w:val="131"/>
  </w:num>
  <w:num w:numId="40" w16cid:durableId="1478183361">
    <w:abstractNumId w:val="116"/>
  </w:num>
  <w:num w:numId="41" w16cid:durableId="1482649845">
    <w:abstractNumId w:val="153"/>
  </w:num>
  <w:num w:numId="42" w16cid:durableId="399671242">
    <w:abstractNumId w:val="60"/>
  </w:num>
  <w:num w:numId="43" w16cid:durableId="1847552245">
    <w:abstractNumId w:val="16"/>
  </w:num>
  <w:num w:numId="44" w16cid:durableId="1732844142">
    <w:abstractNumId w:val="177"/>
  </w:num>
  <w:num w:numId="45" w16cid:durableId="1519002703">
    <w:abstractNumId w:val="8"/>
  </w:num>
  <w:num w:numId="46" w16cid:durableId="647785440">
    <w:abstractNumId w:val="159"/>
  </w:num>
  <w:num w:numId="47" w16cid:durableId="687564903">
    <w:abstractNumId w:val="64"/>
  </w:num>
  <w:num w:numId="48" w16cid:durableId="702678727">
    <w:abstractNumId w:val="5"/>
  </w:num>
  <w:num w:numId="49" w16cid:durableId="1819296976">
    <w:abstractNumId w:val="162"/>
  </w:num>
  <w:num w:numId="50" w16cid:durableId="1702053282">
    <w:abstractNumId w:val="155"/>
  </w:num>
  <w:num w:numId="51" w16cid:durableId="471487499">
    <w:abstractNumId w:val="175"/>
  </w:num>
  <w:num w:numId="52" w16cid:durableId="257064527">
    <w:abstractNumId w:val="114"/>
  </w:num>
  <w:num w:numId="53" w16cid:durableId="517501730">
    <w:abstractNumId w:val="10"/>
  </w:num>
  <w:num w:numId="54" w16cid:durableId="1543905778">
    <w:abstractNumId w:val="78"/>
  </w:num>
  <w:num w:numId="55" w16cid:durableId="556235696">
    <w:abstractNumId w:val="70"/>
  </w:num>
  <w:num w:numId="56" w16cid:durableId="906846641">
    <w:abstractNumId w:val="128"/>
  </w:num>
  <w:num w:numId="57" w16cid:durableId="1836140744">
    <w:abstractNumId w:val="157"/>
  </w:num>
  <w:num w:numId="58" w16cid:durableId="571890851">
    <w:abstractNumId w:val="27"/>
  </w:num>
  <w:num w:numId="59" w16cid:durableId="1603100728">
    <w:abstractNumId w:val="103"/>
  </w:num>
  <w:num w:numId="60" w16cid:durableId="420295618">
    <w:abstractNumId w:val="2"/>
  </w:num>
  <w:num w:numId="61" w16cid:durableId="710303250">
    <w:abstractNumId w:val="46"/>
  </w:num>
  <w:num w:numId="62" w16cid:durableId="780147390">
    <w:abstractNumId w:val="115"/>
  </w:num>
  <w:num w:numId="63" w16cid:durableId="642736820">
    <w:abstractNumId w:val="135"/>
  </w:num>
  <w:num w:numId="64" w16cid:durableId="397167762">
    <w:abstractNumId w:val="139"/>
  </w:num>
  <w:num w:numId="65" w16cid:durableId="684987603">
    <w:abstractNumId w:val="72"/>
  </w:num>
  <w:num w:numId="66" w16cid:durableId="1375302115">
    <w:abstractNumId w:val="63"/>
  </w:num>
  <w:num w:numId="67" w16cid:durableId="1863668350">
    <w:abstractNumId w:val="23"/>
  </w:num>
  <w:num w:numId="68" w16cid:durableId="1772582825">
    <w:abstractNumId w:val="7"/>
  </w:num>
  <w:num w:numId="69" w16cid:durableId="2093113695">
    <w:abstractNumId w:val="181"/>
  </w:num>
  <w:num w:numId="70" w16cid:durableId="566108806">
    <w:abstractNumId w:val="149"/>
  </w:num>
  <w:num w:numId="71" w16cid:durableId="659769987">
    <w:abstractNumId w:val="85"/>
  </w:num>
  <w:num w:numId="72" w16cid:durableId="288752373">
    <w:abstractNumId w:val="105"/>
  </w:num>
  <w:num w:numId="73" w16cid:durableId="1347247560">
    <w:abstractNumId w:val="86"/>
  </w:num>
  <w:num w:numId="74" w16cid:durableId="294676458">
    <w:abstractNumId w:val="125"/>
  </w:num>
  <w:num w:numId="75" w16cid:durableId="394738330">
    <w:abstractNumId w:val="148"/>
  </w:num>
  <w:num w:numId="76" w16cid:durableId="1433279363">
    <w:abstractNumId w:val="172"/>
  </w:num>
  <w:num w:numId="77" w16cid:durableId="1049963279">
    <w:abstractNumId w:val="117"/>
  </w:num>
  <w:num w:numId="78" w16cid:durableId="286932309">
    <w:abstractNumId w:val="126"/>
  </w:num>
  <w:num w:numId="79" w16cid:durableId="1872843785">
    <w:abstractNumId w:val="31"/>
  </w:num>
  <w:num w:numId="80" w16cid:durableId="1035275029">
    <w:abstractNumId w:val="141"/>
  </w:num>
  <w:num w:numId="81" w16cid:durableId="1077632432">
    <w:abstractNumId w:val="74"/>
  </w:num>
  <w:num w:numId="82" w16cid:durableId="901326726">
    <w:abstractNumId w:val="163"/>
  </w:num>
  <w:num w:numId="83" w16cid:durableId="1819178709">
    <w:abstractNumId w:val="130"/>
  </w:num>
  <w:num w:numId="84" w16cid:durableId="48503967">
    <w:abstractNumId w:val="179"/>
  </w:num>
  <w:num w:numId="85" w16cid:durableId="228462885">
    <w:abstractNumId w:val="0"/>
  </w:num>
  <w:num w:numId="86" w16cid:durableId="128742168">
    <w:abstractNumId w:val="47"/>
  </w:num>
  <w:num w:numId="87" w16cid:durableId="1478372971">
    <w:abstractNumId w:val="152"/>
  </w:num>
  <w:num w:numId="88" w16cid:durableId="879441150">
    <w:abstractNumId w:val="24"/>
  </w:num>
  <w:num w:numId="89" w16cid:durableId="136801537">
    <w:abstractNumId w:val="121"/>
  </w:num>
  <w:num w:numId="90" w16cid:durableId="2090303266">
    <w:abstractNumId w:val="147"/>
  </w:num>
  <w:num w:numId="91" w16cid:durableId="265885980">
    <w:abstractNumId w:val="21"/>
  </w:num>
  <w:num w:numId="92" w16cid:durableId="2000110172">
    <w:abstractNumId w:val="109"/>
  </w:num>
  <w:num w:numId="93" w16cid:durableId="1692101481">
    <w:abstractNumId w:val="94"/>
  </w:num>
  <w:num w:numId="94" w16cid:durableId="82724490">
    <w:abstractNumId w:val="41"/>
  </w:num>
  <w:num w:numId="95" w16cid:durableId="636490678">
    <w:abstractNumId w:val="76"/>
  </w:num>
  <w:num w:numId="96" w16cid:durableId="971472750">
    <w:abstractNumId w:val="174"/>
  </w:num>
  <w:num w:numId="97" w16cid:durableId="1967926117">
    <w:abstractNumId w:val="89"/>
  </w:num>
  <w:num w:numId="98" w16cid:durableId="926618475">
    <w:abstractNumId w:val="178"/>
  </w:num>
  <w:num w:numId="99" w16cid:durableId="83116535">
    <w:abstractNumId w:val="13"/>
  </w:num>
  <w:num w:numId="100" w16cid:durableId="280310394">
    <w:abstractNumId w:val="80"/>
  </w:num>
  <w:num w:numId="101" w16cid:durableId="1168402126">
    <w:abstractNumId w:val="170"/>
  </w:num>
  <w:num w:numId="102" w16cid:durableId="412362339">
    <w:abstractNumId w:val="68"/>
  </w:num>
  <w:num w:numId="103" w16cid:durableId="2029334962">
    <w:abstractNumId w:val="169"/>
  </w:num>
  <w:num w:numId="104" w16cid:durableId="1793595781">
    <w:abstractNumId w:val="111"/>
  </w:num>
  <w:num w:numId="105" w16cid:durableId="267931114">
    <w:abstractNumId w:val="15"/>
  </w:num>
  <w:num w:numId="106" w16cid:durableId="586958388">
    <w:abstractNumId w:val="43"/>
  </w:num>
  <w:num w:numId="107" w16cid:durableId="585921788">
    <w:abstractNumId w:val="40"/>
  </w:num>
  <w:num w:numId="108" w16cid:durableId="2052223941">
    <w:abstractNumId w:val="14"/>
  </w:num>
  <w:num w:numId="109" w16cid:durableId="2006855931">
    <w:abstractNumId w:val="140"/>
  </w:num>
  <w:num w:numId="110" w16cid:durableId="1764492236">
    <w:abstractNumId w:val="132"/>
  </w:num>
  <w:num w:numId="111" w16cid:durableId="446004949">
    <w:abstractNumId w:val="59"/>
  </w:num>
  <w:num w:numId="112" w16cid:durableId="376709760">
    <w:abstractNumId w:val="57"/>
  </w:num>
  <w:num w:numId="113" w16cid:durableId="1319960993">
    <w:abstractNumId w:val="56"/>
  </w:num>
  <w:num w:numId="114" w16cid:durableId="779489800">
    <w:abstractNumId w:val="81"/>
  </w:num>
  <w:num w:numId="115" w16cid:durableId="247349127">
    <w:abstractNumId w:val="58"/>
  </w:num>
  <w:num w:numId="116" w16cid:durableId="1482232183">
    <w:abstractNumId w:val="34"/>
  </w:num>
  <w:num w:numId="117" w16cid:durableId="1902012636">
    <w:abstractNumId w:val="106"/>
  </w:num>
  <w:num w:numId="118" w16cid:durableId="1386685673">
    <w:abstractNumId w:val="129"/>
  </w:num>
  <w:num w:numId="119" w16cid:durableId="1061251199">
    <w:abstractNumId w:val="95"/>
  </w:num>
  <w:num w:numId="120" w16cid:durableId="440497311">
    <w:abstractNumId w:val="17"/>
  </w:num>
  <w:num w:numId="121" w16cid:durableId="2050453667">
    <w:abstractNumId w:val="44"/>
  </w:num>
  <w:num w:numId="122" w16cid:durableId="1024937587">
    <w:abstractNumId w:val="87"/>
  </w:num>
  <w:num w:numId="123" w16cid:durableId="2036541406">
    <w:abstractNumId w:val="134"/>
  </w:num>
  <w:num w:numId="124" w16cid:durableId="1487236840">
    <w:abstractNumId w:val="50"/>
  </w:num>
  <w:num w:numId="125" w16cid:durableId="1539661167">
    <w:abstractNumId w:val="67"/>
  </w:num>
  <w:num w:numId="126" w16cid:durableId="1485657822">
    <w:abstractNumId w:val="137"/>
  </w:num>
  <w:num w:numId="127" w16cid:durableId="192690120">
    <w:abstractNumId w:val="51"/>
  </w:num>
  <w:num w:numId="128" w16cid:durableId="237520613">
    <w:abstractNumId w:val="124"/>
  </w:num>
  <w:num w:numId="129" w16cid:durableId="884565606">
    <w:abstractNumId w:val="66"/>
  </w:num>
  <w:num w:numId="130" w16cid:durableId="1076785534">
    <w:abstractNumId w:val="133"/>
  </w:num>
  <w:num w:numId="131" w16cid:durableId="1028873487">
    <w:abstractNumId w:val="161"/>
  </w:num>
  <w:num w:numId="132" w16cid:durableId="1989355756">
    <w:abstractNumId w:val="123"/>
  </w:num>
  <w:num w:numId="133" w16cid:durableId="823201434">
    <w:abstractNumId w:val="75"/>
  </w:num>
  <w:num w:numId="134" w16cid:durableId="529295263">
    <w:abstractNumId w:val="107"/>
  </w:num>
  <w:num w:numId="135" w16cid:durableId="1672098142">
    <w:abstractNumId w:val="173"/>
  </w:num>
  <w:num w:numId="136" w16cid:durableId="622663169">
    <w:abstractNumId w:val="84"/>
  </w:num>
  <w:num w:numId="137" w16cid:durableId="1593080484">
    <w:abstractNumId w:val="91"/>
  </w:num>
  <w:num w:numId="138" w16cid:durableId="1615942488">
    <w:abstractNumId w:val="182"/>
  </w:num>
  <w:num w:numId="139" w16cid:durableId="1432315174">
    <w:abstractNumId w:val="49"/>
  </w:num>
  <w:num w:numId="140" w16cid:durableId="742795823">
    <w:abstractNumId w:val="73"/>
  </w:num>
  <w:num w:numId="141" w16cid:durableId="1866212471">
    <w:abstractNumId w:val="164"/>
  </w:num>
  <w:num w:numId="142" w16cid:durableId="1638147633">
    <w:abstractNumId w:val="151"/>
  </w:num>
  <w:num w:numId="143" w16cid:durableId="840780478">
    <w:abstractNumId w:val="52"/>
  </w:num>
  <w:num w:numId="144" w16cid:durableId="2004509195">
    <w:abstractNumId w:val="45"/>
  </w:num>
  <w:num w:numId="145" w16cid:durableId="78597706">
    <w:abstractNumId w:val="26"/>
  </w:num>
  <w:num w:numId="146" w16cid:durableId="760562213">
    <w:abstractNumId w:val="119"/>
  </w:num>
  <w:num w:numId="147" w16cid:durableId="477722899">
    <w:abstractNumId w:val="145"/>
  </w:num>
  <w:num w:numId="148" w16cid:durableId="234777948">
    <w:abstractNumId w:val="83"/>
  </w:num>
  <w:num w:numId="149" w16cid:durableId="2075540516">
    <w:abstractNumId w:val="127"/>
  </w:num>
  <w:num w:numId="150" w16cid:durableId="2049837847">
    <w:abstractNumId w:val="36"/>
  </w:num>
  <w:num w:numId="151" w16cid:durableId="1298030899">
    <w:abstractNumId w:val="108"/>
  </w:num>
  <w:num w:numId="152" w16cid:durableId="1604875706">
    <w:abstractNumId w:val="3"/>
  </w:num>
  <w:num w:numId="153" w16cid:durableId="1953323415">
    <w:abstractNumId w:val="144"/>
  </w:num>
  <w:num w:numId="154" w16cid:durableId="99105752">
    <w:abstractNumId w:val="176"/>
  </w:num>
  <w:num w:numId="155" w16cid:durableId="2013795165">
    <w:abstractNumId w:val="146"/>
  </w:num>
  <w:num w:numId="156" w16cid:durableId="2072192903">
    <w:abstractNumId w:val="12"/>
  </w:num>
  <w:num w:numId="157" w16cid:durableId="1314213987">
    <w:abstractNumId w:val="112"/>
  </w:num>
  <w:num w:numId="158" w16cid:durableId="738287289">
    <w:abstractNumId w:val="96"/>
  </w:num>
  <w:num w:numId="159" w16cid:durableId="951935164">
    <w:abstractNumId w:val="171"/>
  </w:num>
  <w:num w:numId="160" w16cid:durableId="1725523554">
    <w:abstractNumId w:val="99"/>
  </w:num>
  <w:num w:numId="161" w16cid:durableId="411048914">
    <w:abstractNumId w:val="90"/>
  </w:num>
  <w:num w:numId="162" w16cid:durableId="1150830406">
    <w:abstractNumId w:val="32"/>
  </w:num>
  <w:num w:numId="163" w16cid:durableId="1965771616">
    <w:abstractNumId w:val="62"/>
  </w:num>
  <w:num w:numId="164" w16cid:durableId="727538825">
    <w:abstractNumId w:val="113"/>
  </w:num>
  <w:num w:numId="165" w16cid:durableId="1804545431">
    <w:abstractNumId w:val="82"/>
  </w:num>
  <w:num w:numId="166" w16cid:durableId="932862564">
    <w:abstractNumId w:val="37"/>
  </w:num>
  <w:num w:numId="167" w16cid:durableId="2003506448">
    <w:abstractNumId w:val="55"/>
  </w:num>
  <w:num w:numId="168" w16cid:durableId="1369145315">
    <w:abstractNumId w:val="48"/>
  </w:num>
  <w:num w:numId="169" w16cid:durableId="385839060">
    <w:abstractNumId w:val="9"/>
  </w:num>
  <w:num w:numId="170" w16cid:durableId="1707411029">
    <w:abstractNumId w:val="166"/>
  </w:num>
  <w:num w:numId="171" w16cid:durableId="1389842749">
    <w:abstractNumId w:val="92"/>
  </w:num>
  <w:num w:numId="172" w16cid:durableId="1421289668">
    <w:abstractNumId w:val="25"/>
  </w:num>
  <w:num w:numId="173" w16cid:durableId="1879663398">
    <w:abstractNumId w:val="142"/>
  </w:num>
  <w:num w:numId="174" w16cid:durableId="1796630139">
    <w:abstractNumId w:val="1"/>
  </w:num>
  <w:num w:numId="175" w16cid:durableId="847863927">
    <w:abstractNumId w:val="122"/>
  </w:num>
  <w:num w:numId="176" w16cid:durableId="354696151">
    <w:abstractNumId w:val="35"/>
  </w:num>
  <w:num w:numId="177" w16cid:durableId="21439541">
    <w:abstractNumId w:val="120"/>
  </w:num>
  <w:num w:numId="178" w16cid:durableId="1570655532">
    <w:abstractNumId w:val="160"/>
  </w:num>
  <w:num w:numId="179" w16cid:durableId="1751808193">
    <w:abstractNumId w:val="4"/>
  </w:num>
  <w:num w:numId="180" w16cid:durableId="442960040">
    <w:abstractNumId w:val="11"/>
  </w:num>
  <w:num w:numId="181" w16cid:durableId="803235574">
    <w:abstractNumId w:val="184"/>
  </w:num>
  <w:num w:numId="182" w16cid:durableId="698044298">
    <w:abstractNumId w:val="6"/>
  </w:num>
  <w:num w:numId="183" w16cid:durableId="1158305314">
    <w:abstractNumId w:val="77"/>
  </w:num>
  <w:num w:numId="184" w16cid:durableId="1189030793">
    <w:abstractNumId w:val="28"/>
  </w:num>
  <w:num w:numId="185" w16cid:durableId="182282558">
    <w:abstractNumId w:val="29"/>
  </w:num>
  <w:num w:numId="186" w16cid:durableId="353117427">
    <w:abstractNumId w:val="110"/>
  </w:num>
  <w:num w:numId="187" w16cid:durableId="13449437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188" w16cid:durableId="205843617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189" w16cid:durableId="127883187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190" w16cid:durableId="179223994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191" w16cid:durableId="137738989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192" w16cid:durableId="25814916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193" w16cid:durableId="130045624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194" w16cid:durableId="54568407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195" w16cid:durableId="188941288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196" w16cid:durableId="76423056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197" w16cid:durableId="63054981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198" w16cid:durableId="173835766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199" w16cid:durableId="116053756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00" w16cid:durableId="186686773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01" w16cid:durableId="128557638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02" w16cid:durableId="97749189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03" w16cid:durableId="144496148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04" w16cid:durableId="206402140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05" w16cid:durableId="91536164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06" w16cid:durableId="195621061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07" w16cid:durableId="162300097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08" w16cid:durableId="69928688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09" w16cid:durableId="76757910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10" w16cid:durableId="191295729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11" w16cid:durableId="23084951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12" w16cid:durableId="50740560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13" w16cid:durableId="89339572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14" w16cid:durableId="152162342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15" w16cid:durableId="16509741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16" w16cid:durableId="96601126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17" w16cid:durableId="91713565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18" w16cid:durableId="138910556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19" w16cid:durableId="37666171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20" w16cid:durableId="7359859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21" w16cid:durableId="39231064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22" w16cid:durableId="207823591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23" w16cid:durableId="34571574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24" w16cid:durableId="123543766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25" w16cid:durableId="6214024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26" w16cid:durableId="193416487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27" w16cid:durableId="125050826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28" w16cid:durableId="81075574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29" w16cid:durableId="16601718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30" w16cid:durableId="30566465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31" w16cid:durableId="182616155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32" w16cid:durableId="57809559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33" w16cid:durableId="151788890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34" w16cid:durableId="124009116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35" w16cid:durableId="120686973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36" w16cid:durableId="1311647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37" w16cid:durableId="60950928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38" w16cid:durableId="88730093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39" w16cid:durableId="83684438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40" w16cid:durableId="198862629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41" w16cid:durableId="98586141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42" w16cid:durableId="5670584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43" w16cid:durableId="110788958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44" w16cid:durableId="159065472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45" w16cid:durableId="125609224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46" w16cid:durableId="30493942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47" w16cid:durableId="2683180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48" w16cid:durableId="140622107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49" w16cid:durableId="32848851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50" w16cid:durableId="71593607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51" w16cid:durableId="188389908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52" w16cid:durableId="163178223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53" w16cid:durableId="34625292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54" w16cid:durableId="137835790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55" w16cid:durableId="160199116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56" w16cid:durableId="179524690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57" w16cid:durableId="184720783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58" w16cid:durableId="125890830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59" w16cid:durableId="201033006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60" w16cid:durableId="54252348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61" w16cid:durableId="126912101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62" w16cid:durableId="65680962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63" w16cid:durableId="142699492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64" w16cid:durableId="206976765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65" w16cid:durableId="147760404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66" w16cid:durableId="183437471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67" w16cid:durableId="46893945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68" w16cid:durableId="73223677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69" w16cid:durableId="174000873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70" w16cid:durableId="43394019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71" w16cid:durableId="134074167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72" w16cid:durableId="100887226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73" w16cid:durableId="181163359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74" w16cid:durableId="195193058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75" w16cid:durableId="15171986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76" w16cid:durableId="132678379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77" w16cid:durableId="157000093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78" w16cid:durableId="55713347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79" w16cid:durableId="135280363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80" w16cid:durableId="182763074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81" w16cid:durableId="38707090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82" w16cid:durableId="192341714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83" w16cid:durableId="13114218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84" w16cid:durableId="20074723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85" w16cid:durableId="4988922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86" w16cid:durableId="176799159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87" w16cid:durableId="95887400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88" w16cid:durableId="98142756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89" w16cid:durableId="164057763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90" w16cid:durableId="28065088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91" w16cid:durableId="58700979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92" w16cid:durableId="182897924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93" w16cid:durableId="179466494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94" w16cid:durableId="204381961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95" w16cid:durableId="43988014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96" w16cid:durableId="46821148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97" w16cid:durableId="175558793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98" w16cid:durableId="86579782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299" w16cid:durableId="194970083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00" w16cid:durableId="130739376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01" w16cid:durableId="183036423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02" w16cid:durableId="211401488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03" w16cid:durableId="156552584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04" w16cid:durableId="153087248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05" w16cid:durableId="154339555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06" w16cid:durableId="95394775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07" w16cid:durableId="91016421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08" w16cid:durableId="198260946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09" w16cid:durableId="7231596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10" w16cid:durableId="109235938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11" w16cid:durableId="208306613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12" w16cid:durableId="125563224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13" w16cid:durableId="80505071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14" w16cid:durableId="159601174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15" w16cid:durableId="95879780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16" w16cid:durableId="150060901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17" w16cid:durableId="92642903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18" w16cid:durableId="164438632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19" w16cid:durableId="22125563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20" w16cid:durableId="182454047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21" w16cid:durableId="43228929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22" w16cid:durableId="95887954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23" w16cid:durableId="92375770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24" w16cid:durableId="150570778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25" w16cid:durableId="90495175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26" w16cid:durableId="27880743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27" w16cid:durableId="1076015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28" w16cid:durableId="119847072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29" w16cid:durableId="155623923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30" w16cid:durableId="143563719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31" w16cid:durableId="68401682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32" w16cid:durableId="43903268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33" w16cid:durableId="148767375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34" w16cid:durableId="139566023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35" w16cid:durableId="138598160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36" w16cid:durableId="135850847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37" w16cid:durableId="7425500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38" w16cid:durableId="175204111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39" w16cid:durableId="14007515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40" w16cid:durableId="113325055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41" w16cid:durableId="28593787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42" w16cid:durableId="152227737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43" w16cid:durableId="35103276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44" w16cid:durableId="104675732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45" w16cid:durableId="195142997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46" w16cid:durableId="23019476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47" w16cid:durableId="141651152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48" w16cid:durableId="40457557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49" w16cid:durableId="10600276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50" w16cid:durableId="6260944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51" w16cid:durableId="193890762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52" w16cid:durableId="21759689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53" w16cid:durableId="126669016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54" w16cid:durableId="85179959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55" w16cid:durableId="9255369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56" w16cid:durableId="162766397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57" w16cid:durableId="2109084588">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58" w16cid:durableId="1246381290">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59" w16cid:durableId="50066196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60" w16cid:durableId="162089673">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61" w16cid:durableId="68239173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62" w16cid:durableId="355077712">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63" w16cid:durableId="203341554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64" w16cid:durableId="193417011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65" w16cid:durableId="137202558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66" w16cid:durableId="2135639576">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67" w16cid:durableId="245922275">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68" w16cid:durableId="1672609934">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69" w16cid:durableId="1667903437">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70" w16cid:durableId="159278481">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 w:numId="371" w16cid:durableId="623391789">
    <w:abstractNumId w:val="185"/>
    <w:lvlOverride w:ilvl="1">
      <w:lvl w:ilvl="1">
        <w:start w:val="1"/>
        <w:numFmt w:val="decimal"/>
        <w:suff w:val="nothing"/>
        <w:lvlText w:val="%1.%2."/>
        <w:lvlJc w:val="left"/>
        <w:pPr>
          <w:tabs>
            <w:tab w:val="num" w:pos="0"/>
          </w:tabs>
          <w:ind w:left="1080" w:hanging="720"/>
        </w:pPr>
      </w:lvl>
    </w:lvlOverride>
    <w:lvlOverride w:ilvl="2">
      <w:lvl w:ilvl="2">
        <w:start w:val="1"/>
        <w:numFmt w:val="decimal"/>
        <w:suff w:val="nothing"/>
        <w:lvlText w:val="%1.%2.%3."/>
        <w:lvlJc w:val="left"/>
        <w:pPr>
          <w:tabs>
            <w:tab w:val="num" w:pos="0"/>
          </w:tabs>
          <w:ind w:left="1080" w:hanging="720"/>
        </w:pPr>
      </w:lvl>
    </w:lvlOverride>
    <w:lvlOverride w:ilvl="3">
      <w:lvl w:ilvl="3">
        <w:start w:val="1"/>
        <w:numFmt w:val="decimal"/>
        <w:suff w:val="nothing"/>
        <w:lvlText w:val="%1.%2.%3.%4."/>
        <w:lvlJc w:val="left"/>
        <w:pPr>
          <w:tabs>
            <w:tab w:val="num" w:pos="0"/>
          </w:tabs>
          <w:ind w:left="1440" w:hanging="1080"/>
        </w:pPr>
      </w:lvl>
    </w:lvlOverride>
    <w:lvlOverride w:ilvl="4">
      <w:lvl w:ilvl="4">
        <w:start w:val="1"/>
        <w:numFmt w:val="decimal"/>
        <w:suff w:val="nothing"/>
        <w:lvlText w:val="%1.%2.%3.%4.%5."/>
        <w:lvlJc w:val="left"/>
        <w:pPr>
          <w:tabs>
            <w:tab w:val="num" w:pos="0"/>
          </w:tabs>
          <w:ind w:left="1440" w:hanging="1080"/>
        </w:pPr>
      </w:lvl>
    </w:lvlOverride>
    <w:lvlOverride w:ilvl="5">
      <w:lvl w:ilvl="5">
        <w:start w:val="1"/>
        <w:numFmt w:val="decimal"/>
        <w:suff w:val="nothing"/>
        <w:lvlText w:val="%1.%2.%3.%4.%5.%6."/>
        <w:lvlJc w:val="left"/>
        <w:pPr>
          <w:tabs>
            <w:tab w:val="num" w:pos="0"/>
          </w:tabs>
          <w:ind w:left="1800" w:hanging="1440"/>
        </w:pPr>
      </w:lvl>
    </w:lvlOverride>
    <w:lvlOverride w:ilvl="6">
      <w:lvl w:ilvl="6">
        <w:start w:val="1"/>
        <w:numFmt w:val="decimal"/>
        <w:suff w:val="nothing"/>
        <w:lvlText w:val="%1.%2.%3.%4.%5.%6.%7."/>
        <w:lvlJc w:val="left"/>
        <w:pPr>
          <w:tabs>
            <w:tab w:val="num" w:pos="0"/>
          </w:tabs>
          <w:ind w:left="1800" w:hanging="1440"/>
        </w:pPr>
      </w:lvl>
    </w:lvlOverride>
    <w:lvlOverride w:ilvl="7">
      <w:lvl w:ilvl="7">
        <w:start w:val="1"/>
        <w:numFmt w:val="decimal"/>
        <w:suff w:val="nothing"/>
        <w:lvlText w:val="%1.%2.%3.%4.%5.%6.%7.%8."/>
        <w:lvlJc w:val="left"/>
        <w:pPr>
          <w:tabs>
            <w:tab w:val="num" w:pos="0"/>
          </w:tabs>
          <w:ind w:left="2160" w:hanging="1800"/>
        </w:pPr>
      </w:lvl>
    </w:lvlOverride>
    <w:lvlOverride w:ilvl="8">
      <w:lvl w:ilvl="8">
        <w:start w:val="1"/>
        <w:numFmt w:val="decimal"/>
        <w:suff w:val="nothing"/>
        <w:lvlText w:val="%1.%2.%3.%4.%5.%6.%7.%8.%9."/>
        <w:lvlJc w:val="left"/>
        <w:pPr>
          <w:tabs>
            <w:tab w:val="num" w:pos="0"/>
          </w:tabs>
          <w:ind w:left="2160" w:hanging="1800"/>
        </w:pPr>
      </w:lvl>
    </w:lvlOverride>
  </w:num>
  <w:numIdMacAtCleanup w:val="3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415"/>
    <w:rsid w:val="001C3073"/>
    <w:rsid w:val="005E42D1"/>
    <w:rsid w:val="00723415"/>
    <w:rsid w:val="00AE1205"/>
    <w:rsid w:val="00C9257F"/>
    <w:rsid w:val="00F15729"/>
    <w:rsid w:val="00FD1743"/>
  </w:rsids>
  <m:mathPr>
    <m:mathFont m:val="Cambria Math"/>
    <m:brkBin m:val="before"/>
    <m:brkBinSub m:val="--"/>
    <m:smallFrac m:val="0"/>
    <m:dispDef/>
    <m:lMargin m:val="0"/>
    <m:rMargin m:val="0"/>
    <m:defJc m:val="centerGroup"/>
    <m:wrapIndent m:val="1440"/>
    <m:intLim m:val="subSup"/>
    <m:naryLim m:val="undOvr"/>
  </m:mathPr>
  <w:themeFontLang w:val="lt-LT" w:eastAsia=""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4A986"/>
  <w15:docId w15:val="{44B73D87-DD22-4DE3-BC6D-201909E02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1C7"/>
    <w:rPr>
      <w:sz w:val="24"/>
      <w:szCs w:val="24"/>
      <w:lang w:val="en-US" w:eastAsia="en-US"/>
    </w:rPr>
  </w:style>
  <w:style w:type="paragraph" w:styleId="Heading1">
    <w:name w:val="heading 1"/>
    <w:basedOn w:val="Normal"/>
    <w:next w:val="Normal"/>
    <w:link w:val="Heading1Char"/>
    <w:qFormat/>
    <w:rsid w:val="00871EC9"/>
    <w:pPr>
      <w:keepNext/>
      <w:numPr>
        <w:numId w:val="1"/>
      </w:numPr>
      <w:spacing w:before="240" w:after="240"/>
      <w:jc w:val="center"/>
      <w:outlineLvl w:val="0"/>
    </w:pPr>
    <w:rPr>
      <w:rFonts w:ascii="Archivo Light" w:hAnsi="Archivo Light"/>
      <w:b/>
      <w:kern w:val="2"/>
      <w:sz w:val="22"/>
    </w:rPr>
  </w:style>
  <w:style w:type="paragraph" w:styleId="Heading2">
    <w:name w:val="heading 2"/>
    <w:basedOn w:val="Normal"/>
    <w:next w:val="Normal"/>
    <w:link w:val="Heading2Char"/>
    <w:qFormat/>
    <w:rsid w:val="00FD5422"/>
    <w:pPr>
      <w:widowControl w:val="0"/>
      <w:outlineLvl w:val="1"/>
    </w:pPr>
    <w:rPr>
      <w:lang w:eastAsia="lt-LT"/>
    </w:rPr>
  </w:style>
  <w:style w:type="paragraph" w:styleId="Heading3">
    <w:name w:val="heading 3"/>
    <w:basedOn w:val="Normal"/>
    <w:next w:val="Normal"/>
    <w:qFormat/>
    <w:rsid w:val="00FD5422"/>
    <w:pPr>
      <w:widowControl w:val="0"/>
      <w:outlineLvl w:val="2"/>
    </w:pPr>
    <w:rPr>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871EC9"/>
    <w:rPr>
      <w:rFonts w:ascii="Archivo Light" w:hAnsi="Archivo Light"/>
      <w:b/>
      <w:kern w:val="2"/>
      <w:sz w:val="22"/>
      <w:szCs w:val="24"/>
      <w:lang w:val="en-US" w:eastAsia="en-US"/>
    </w:rPr>
  </w:style>
  <w:style w:type="character" w:customStyle="1" w:styleId="Heading2Char">
    <w:name w:val="Heading 2 Char"/>
    <w:link w:val="Heading2"/>
    <w:qFormat/>
    <w:rsid w:val="00FD5422"/>
    <w:rPr>
      <w:rFonts w:eastAsia="SimSun"/>
      <w:sz w:val="24"/>
      <w:szCs w:val="24"/>
      <w:lang w:val="en-US" w:eastAsia="lt-LT" w:bidi="ar-SA"/>
    </w:rPr>
  </w:style>
  <w:style w:type="character" w:styleId="PageNumber">
    <w:name w:val="page number"/>
    <w:qFormat/>
    <w:rsid w:val="00FD5422"/>
    <w:rPr>
      <w:rFonts w:cs="Times New Roman"/>
    </w:rPr>
  </w:style>
  <w:style w:type="character" w:customStyle="1" w:styleId="BalloonTextChar">
    <w:name w:val="Balloon Text Char"/>
    <w:link w:val="BalloonText"/>
    <w:uiPriority w:val="99"/>
    <w:semiHidden/>
    <w:qFormat/>
    <w:rsid w:val="00D2167F"/>
    <w:rPr>
      <w:rFonts w:ascii="Tahoma" w:hAnsi="Tahoma" w:cs="Tahoma"/>
      <w:sz w:val="16"/>
      <w:szCs w:val="16"/>
      <w:lang w:val="en-US" w:eastAsia="en-US"/>
    </w:rPr>
  </w:style>
  <w:style w:type="character" w:customStyle="1" w:styleId="FooterChar">
    <w:name w:val="Footer Char"/>
    <w:link w:val="Footer"/>
    <w:uiPriority w:val="99"/>
    <w:qFormat/>
    <w:rsid w:val="00482EE5"/>
    <w:rPr>
      <w:sz w:val="24"/>
      <w:szCs w:val="24"/>
      <w:lang w:val="en-US" w:eastAsia="en-US"/>
    </w:rPr>
  </w:style>
  <w:style w:type="character" w:styleId="CommentReference">
    <w:name w:val="annotation reference"/>
    <w:uiPriority w:val="99"/>
    <w:semiHidden/>
    <w:qFormat/>
    <w:rsid w:val="0016639A"/>
    <w:rPr>
      <w:rFonts w:cs="Times New Roman"/>
      <w:sz w:val="16"/>
      <w:szCs w:val="16"/>
    </w:rPr>
  </w:style>
  <w:style w:type="character" w:customStyle="1" w:styleId="CommentTextChar">
    <w:name w:val="Comment Text Char"/>
    <w:link w:val="CommentText"/>
    <w:uiPriority w:val="99"/>
    <w:semiHidden/>
    <w:qFormat/>
    <w:rsid w:val="0016639A"/>
    <w:rPr>
      <w:rFonts w:eastAsia="Times New Roman"/>
      <w:lang w:val="en-GB" w:eastAsia="en-US"/>
    </w:rPr>
  </w:style>
  <w:style w:type="character" w:customStyle="1" w:styleId="CommentSubjectChar">
    <w:name w:val="Comment Subject Char"/>
    <w:link w:val="CommentSubject"/>
    <w:uiPriority w:val="99"/>
    <w:semiHidden/>
    <w:qFormat/>
    <w:rsid w:val="005F79DD"/>
    <w:rPr>
      <w:rFonts w:eastAsia="Times New Roman"/>
      <w:b/>
      <w:bCs/>
      <w:lang w:val="en-US" w:eastAsia="en-US"/>
    </w:rPr>
  </w:style>
  <w:style w:type="character" w:customStyle="1" w:styleId="EndnoteTextChar">
    <w:name w:val="Endnote Text Char"/>
    <w:link w:val="EndnoteText"/>
    <w:uiPriority w:val="99"/>
    <w:semiHidden/>
    <w:qFormat/>
    <w:rsid w:val="00E93887"/>
    <w:rPr>
      <w:lang w:val="en-US" w:eastAsia="en-US"/>
    </w:rPr>
  </w:style>
  <w:style w:type="character" w:customStyle="1" w:styleId="EndnoteCharacters">
    <w:name w:val="Endnote Characters"/>
    <w:uiPriority w:val="99"/>
    <w:semiHidden/>
    <w:unhideWhenUsed/>
    <w:qFormat/>
    <w:rsid w:val="00E93887"/>
    <w:rPr>
      <w:vertAlign w:val="superscript"/>
    </w:rPr>
  </w:style>
  <w:style w:type="character" w:customStyle="1" w:styleId="EndnoteAnchor">
    <w:name w:val="Endnote Anchor"/>
    <w:rPr>
      <w:vertAlign w:val="superscript"/>
    </w:rPr>
  </w:style>
  <w:style w:type="character" w:customStyle="1" w:styleId="FootnoteTextChar">
    <w:name w:val="Footnote Text Char"/>
    <w:link w:val="FootnoteText"/>
    <w:uiPriority w:val="99"/>
    <w:semiHidden/>
    <w:qFormat/>
    <w:rsid w:val="00E93887"/>
    <w:rPr>
      <w:lang w:val="en-US" w:eastAsia="en-US"/>
    </w:rPr>
  </w:style>
  <w:style w:type="character" w:customStyle="1" w:styleId="FootnoteCharacters">
    <w:name w:val="Footnote Characters"/>
    <w:semiHidden/>
    <w:unhideWhenUsed/>
    <w:qFormat/>
    <w:rsid w:val="00E93887"/>
    <w:rPr>
      <w:vertAlign w:val="superscript"/>
    </w:rPr>
  </w:style>
  <w:style w:type="character" w:customStyle="1" w:styleId="FootnoteAnchor">
    <w:name w:val="Footnote Anchor"/>
    <w:rPr>
      <w:vertAlign w:val="superscript"/>
    </w:rPr>
  </w:style>
  <w:style w:type="character" w:customStyle="1" w:styleId="FontStyle11">
    <w:name w:val="Font Style11"/>
    <w:qFormat/>
    <w:rsid w:val="00062DA3"/>
    <w:rPr>
      <w:rFonts w:ascii="Times New Roman" w:hAnsi="Times New Roman" w:cs="Times New Roman"/>
      <w:sz w:val="22"/>
      <w:szCs w:val="22"/>
    </w:rPr>
  </w:style>
  <w:style w:type="character" w:customStyle="1" w:styleId="fontstyle65">
    <w:name w:val="fontstyle65"/>
    <w:qFormat/>
    <w:rsid w:val="00003012"/>
  </w:style>
  <w:style w:type="character" w:styleId="Hyperlink">
    <w:name w:val="Hyperlink"/>
    <w:uiPriority w:val="99"/>
    <w:unhideWhenUsed/>
    <w:rsid w:val="00AF50F5"/>
    <w:rPr>
      <w:color w:val="0000FF"/>
      <w:u w:val="single"/>
    </w:rPr>
  </w:style>
  <w:style w:type="character" w:styleId="UnresolvedMention">
    <w:name w:val="Unresolved Mention"/>
    <w:basedOn w:val="DefaultParagraphFont"/>
    <w:uiPriority w:val="99"/>
    <w:semiHidden/>
    <w:unhideWhenUsed/>
    <w:qFormat/>
    <w:rsid w:val="00C03EFC"/>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rsid w:val="00FD5422"/>
    <w:pPr>
      <w:tabs>
        <w:tab w:val="left" w:pos="6225"/>
      </w:tabs>
      <w:spacing w:line="360" w:lineRule="auto"/>
      <w:jc w:val="both"/>
    </w:pPr>
    <w:rPr>
      <w:rFonts w:ascii="Times New Roman LT" w:hAnsi="Times New Roman LT"/>
      <w:spacing w:val="-5"/>
      <w:szCs w:val="20"/>
      <w:lang w:val="x-none"/>
    </w:r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Title">
    <w:name w:val="Title"/>
    <w:basedOn w:val="Normal"/>
    <w:qFormat/>
    <w:rsid w:val="00FD5422"/>
    <w:pPr>
      <w:jc w:val="center"/>
    </w:pPr>
    <w:rPr>
      <w:rFonts w:ascii="Cambria" w:eastAsia="Times New Roman" w:hAnsi="Cambria"/>
      <w:b/>
      <w:bCs/>
      <w:kern w:val="2"/>
      <w:sz w:val="32"/>
      <w:szCs w:val="32"/>
    </w:rPr>
  </w:style>
  <w:style w:type="paragraph" w:styleId="BodyTextIndent">
    <w:name w:val="Body Text Indent"/>
    <w:basedOn w:val="Normal"/>
    <w:rsid w:val="00FD5422"/>
    <w:pPr>
      <w:shd w:val="clear" w:color="auto" w:fill="FFFFFF"/>
      <w:tabs>
        <w:tab w:val="left" w:pos="1402"/>
      </w:tabs>
      <w:spacing w:before="26" w:line="266" w:lineRule="exact"/>
      <w:ind w:left="5"/>
      <w:jc w:val="both"/>
    </w:pPr>
  </w:style>
  <w:style w:type="paragraph" w:styleId="BodyText2">
    <w:name w:val="Body Text 2"/>
    <w:basedOn w:val="Normal"/>
    <w:qFormat/>
    <w:rsid w:val="00FD5422"/>
    <w:pPr>
      <w:tabs>
        <w:tab w:val="left" w:pos="1660"/>
      </w:tabs>
      <w:jc w:val="both"/>
    </w:pPr>
  </w:style>
  <w:style w:type="paragraph" w:styleId="BodyText3">
    <w:name w:val="Body Text 3"/>
    <w:basedOn w:val="Normal"/>
    <w:qFormat/>
    <w:rsid w:val="00FD5422"/>
    <w:pPr>
      <w:shd w:val="clear" w:color="auto" w:fill="FFFFFF"/>
      <w:tabs>
        <w:tab w:val="left" w:pos="710"/>
      </w:tabs>
      <w:spacing w:line="250" w:lineRule="exact"/>
      <w:jc w:val="both"/>
    </w:pPr>
    <w:rPr>
      <w:sz w:val="16"/>
      <w:szCs w:val="16"/>
    </w:rPr>
  </w:style>
  <w:style w:type="paragraph" w:styleId="BodyTextIndent2">
    <w:name w:val="Body Text Indent 2"/>
    <w:basedOn w:val="Normal"/>
    <w:qFormat/>
    <w:rsid w:val="00FD5422"/>
    <w:pPr>
      <w:shd w:val="clear" w:color="auto" w:fill="FFFFFF"/>
      <w:ind w:left="62"/>
      <w:jc w:val="both"/>
    </w:pPr>
  </w:style>
  <w:style w:type="paragraph" w:styleId="BodyTextIndent3">
    <w:name w:val="Body Text Indent 3"/>
    <w:basedOn w:val="Normal"/>
    <w:qFormat/>
    <w:rsid w:val="00FD5422"/>
    <w:pPr>
      <w:shd w:val="clear" w:color="auto" w:fill="FFFFFF"/>
      <w:spacing w:before="2" w:line="269" w:lineRule="exact"/>
      <w:ind w:left="29"/>
      <w:jc w:val="both"/>
    </w:pPr>
    <w:rPr>
      <w:sz w:val="16"/>
      <w:szCs w:val="16"/>
    </w:rPr>
  </w:style>
  <w:style w:type="paragraph" w:customStyle="1" w:styleId="HeaderandFooter">
    <w:name w:val="Header and Footer"/>
    <w:basedOn w:val="Normal"/>
    <w:qFormat/>
  </w:style>
  <w:style w:type="paragraph" w:styleId="Header">
    <w:name w:val="header"/>
    <w:basedOn w:val="Normal"/>
    <w:rsid w:val="00FD5422"/>
    <w:pPr>
      <w:tabs>
        <w:tab w:val="center" w:pos="4153"/>
        <w:tab w:val="right" w:pos="8306"/>
      </w:tabs>
    </w:pPr>
  </w:style>
  <w:style w:type="paragraph" w:customStyle="1" w:styleId="Pagrindinistekstas1">
    <w:name w:val="Pagrindinis tekstas1"/>
    <w:qFormat/>
    <w:rsid w:val="00FD5422"/>
    <w:pPr>
      <w:ind w:firstLine="312"/>
      <w:jc w:val="both"/>
    </w:pPr>
    <w:rPr>
      <w:rFonts w:ascii="TimesLT" w:hAnsi="TimesLT"/>
      <w:lang w:val="en-US" w:eastAsia="en-US"/>
    </w:rPr>
  </w:style>
  <w:style w:type="paragraph" w:styleId="BalloonText">
    <w:name w:val="Balloon Text"/>
    <w:basedOn w:val="Normal"/>
    <w:link w:val="BalloonTextChar"/>
    <w:uiPriority w:val="99"/>
    <w:semiHidden/>
    <w:unhideWhenUsed/>
    <w:qFormat/>
    <w:rsid w:val="00D2167F"/>
    <w:rPr>
      <w:rFonts w:ascii="Tahoma" w:hAnsi="Tahoma" w:cs="Tahoma"/>
      <w:sz w:val="16"/>
      <w:szCs w:val="16"/>
    </w:rPr>
  </w:style>
  <w:style w:type="paragraph" w:styleId="Footer">
    <w:name w:val="footer"/>
    <w:basedOn w:val="Normal"/>
    <w:link w:val="FooterChar"/>
    <w:uiPriority w:val="99"/>
    <w:unhideWhenUsed/>
    <w:rsid w:val="00482EE5"/>
    <w:pPr>
      <w:tabs>
        <w:tab w:val="center" w:pos="4819"/>
        <w:tab w:val="right" w:pos="9638"/>
      </w:tabs>
    </w:pPr>
  </w:style>
  <w:style w:type="paragraph" w:styleId="CommentText">
    <w:name w:val="annotation text"/>
    <w:basedOn w:val="Normal"/>
    <w:link w:val="CommentTextChar"/>
    <w:uiPriority w:val="99"/>
    <w:semiHidden/>
    <w:qFormat/>
    <w:rsid w:val="0016639A"/>
    <w:rPr>
      <w:rFonts w:eastAsia="Times New Roman"/>
      <w:sz w:val="20"/>
      <w:szCs w:val="20"/>
      <w:lang w:val="en-GB"/>
    </w:rPr>
  </w:style>
  <w:style w:type="paragraph" w:styleId="CommentSubject">
    <w:name w:val="annotation subject"/>
    <w:basedOn w:val="CommentText"/>
    <w:next w:val="CommentText"/>
    <w:link w:val="CommentSubjectChar"/>
    <w:uiPriority w:val="99"/>
    <w:semiHidden/>
    <w:unhideWhenUsed/>
    <w:qFormat/>
    <w:rsid w:val="005F79DD"/>
    <w:rPr>
      <w:rFonts w:eastAsia="SimSun"/>
      <w:b/>
      <w:bCs/>
      <w:lang w:val="en-US"/>
    </w:rPr>
  </w:style>
  <w:style w:type="paragraph" w:styleId="EndnoteText">
    <w:name w:val="endnote text"/>
    <w:basedOn w:val="Normal"/>
    <w:link w:val="EndnoteTextChar"/>
    <w:uiPriority w:val="99"/>
    <w:semiHidden/>
    <w:unhideWhenUsed/>
    <w:rsid w:val="00E93887"/>
    <w:rPr>
      <w:sz w:val="20"/>
      <w:szCs w:val="20"/>
    </w:rPr>
  </w:style>
  <w:style w:type="paragraph" w:styleId="FootnoteText">
    <w:name w:val="footnote text"/>
    <w:basedOn w:val="Normal"/>
    <w:link w:val="FootnoteTextChar"/>
    <w:uiPriority w:val="99"/>
    <w:semiHidden/>
    <w:unhideWhenUsed/>
    <w:rsid w:val="00E93887"/>
    <w:rPr>
      <w:sz w:val="20"/>
      <w:szCs w:val="20"/>
    </w:rPr>
  </w:style>
  <w:style w:type="paragraph" w:customStyle="1" w:styleId="DiagramaDiagramaDiagrama">
    <w:name w:val="Diagrama Diagrama Diagrama"/>
    <w:basedOn w:val="Normal"/>
    <w:qFormat/>
    <w:rsid w:val="00062DA3"/>
    <w:pPr>
      <w:spacing w:after="160" w:line="240" w:lineRule="exact"/>
    </w:pPr>
    <w:rPr>
      <w:rFonts w:ascii="Tahoma" w:eastAsia="Times New Roman" w:hAnsi="Tahoma"/>
      <w:sz w:val="20"/>
      <w:szCs w:val="20"/>
    </w:rPr>
  </w:style>
  <w:style w:type="paragraph" w:styleId="ListParagraph">
    <w:name w:val="List Paragraph"/>
    <w:basedOn w:val="Normal"/>
    <w:uiPriority w:val="34"/>
    <w:qFormat/>
    <w:rsid w:val="00AF4487"/>
    <w:pPr>
      <w:ind w:left="720"/>
      <w:contextualSpacing/>
    </w:pPr>
  </w:style>
  <w:style w:type="paragraph" w:styleId="Revision">
    <w:name w:val="Revision"/>
    <w:uiPriority w:val="99"/>
    <w:semiHidden/>
    <w:qFormat/>
    <w:rsid w:val="00DC2A6C"/>
    <w:rPr>
      <w:sz w:val="24"/>
      <w:szCs w:val="24"/>
      <w:lang w:val="en-US" w:eastAsia="en-US"/>
    </w:rPr>
  </w:style>
  <w:style w:type="paragraph" w:customStyle="1" w:styleId="Default">
    <w:name w:val="Default"/>
    <w:qFormat/>
    <w:rsid w:val="001E66F1"/>
    <w:rPr>
      <w:rFonts w:eastAsia="Calibri"/>
      <w:color w:val="000000"/>
      <w:sz w:val="24"/>
      <w:szCs w:val="24"/>
      <w:lang w:eastAsia="en-US"/>
    </w:rPr>
  </w:style>
  <w:style w:type="paragraph" w:customStyle="1" w:styleId="FrameContents">
    <w:name w:val="Frame Contents"/>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080F3-689F-42DE-96CA-13319C49F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42689</Words>
  <Characters>24333</Characters>
  <Application>Microsoft Office Word</Application>
  <DocSecurity>4</DocSecurity>
  <Lines>202</Lines>
  <Paragraphs>133</Paragraphs>
  <ScaleCrop>false</ScaleCrop>
  <HeadingPairs>
    <vt:vector size="2" baseType="variant">
      <vt:variant>
        <vt:lpstr>Title</vt:lpstr>
      </vt:variant>
      <vt:variant>
        <vt:i4>1</vt:i4>
      </vt:variant>
    </vt:vector>
  </HeadingPairs>
  <TitlesOfParts>
    <vt:vector size="1" baseType="lpstr">
      <vt:lpstr>STATYBOS RANGOS SUTARTIS NR</vt:lpstr>
    </vt:vector>
  </TitlesOfParts>
  <Company>KVJUD</Company>
  <LinksUpToDate>false</LinksUpToDate>
  <CharactersWithSpaces>66889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pranasjo</dc:creator>
  <cp:lastModifiedBy>Sigita Užmiškienė</cp:lastModifiedBy>
  <cp:revision>2</cp:revision>
  <cp:lastPrinted>2025-04-29T12:35:00Z</cp:lastPrinted>
  <dcterms:created xsi:type="dcterms:W3CDTF">2026-04-08T07:03:00Z</dcterms:created>
  <dcterms:modified xsi:type="dcterms:W3CDTF">2026-04-08T07:03:00Z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KVJUD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